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C919" w14:textId="77777777" w:rsidR="00BF2086" w:rsidRDefault="00BF2086" w:rsidP="00AA1549">
      <w:pPr>
        <w:jc w:val="right"/>
        <w:rPr>
          <w:rFonts w:ascii="Arial" w:eastAsia="Times New Roman" w:hAnsi="Arial" w:cs="Arial"/>
          <w:b/>
          <w:bCs/>
          <w:color w:val="202122"/>
          <w:shd w:val="clear" w:color="auto" w:fill="FFFFFF"/>
          <w:lang w:val="it-IT"/>
        </w:rPr>
      </w:pPr>
    </w:p>
    <w:p w14:paraId="13ADA803" w14:textId="6058FC06" w:rsidR="00734F78" w:rsidRPr="0070420E" w:rsidRDefault="001D69B4" w:rsidP="0070420E">
      <w:pPr>
        <w:pStyle w:val="Heading1"/>
      </w:pPr>
      <w:r w:rsidRPr="0070420E">
        <w:t>WE</w:t>
      </w:r>
      <w:r w:rsidR="00444214" w:rsidRPr="0070420E">
        <w:t>-</w:t>
      </w:r>
      <w:proofErr w:type="spellStart"/>
      <w:r w:rsidRPr="0070420E">
        <w:t>Hope</w:t>
      </w:r>
      <w:proofErr w:type="spellEnd"/>
      <w:r w:rsidR="00734F78" w:rsidRPr="0070420E">
        <w:t xml:space="preserve"> &amp; Digital </w:t>
      </w:r>
      <w:proofErr w:type="spellStart"/>
      <w:r w:rsidR="00734F78" w:rsidRPr="0070420E">
        <w:t>Democracies</w:t>
      </w:r>
      <w:proofErr w:type="spellEnd"/>
      <w:r w:rsidRPr="0070420E">
        <w:t xml:space="preserve"> </w:t>
      </w:r>
    </w:p>
    <w:p w14:paraId="0B2A41A6" w14:textId="17576413" w:rsidR="00273705" w:rsidRPr="0070420E" w:rsidRDefault="00BF2086" w:rsidP="0070420E">
      <w:pPr>
        <w:pStyle w:val="Heading1"/>
      </w:pPr>
      <w:r w:rsidRPr="0070420E">
        <w:t>Call</w:t>
      </w:r>
      <w:r w:rsidR="0070420E" w:rsidRPr="0070420E">
        <w:t>-O</w:t>
      </w:r>
      <w:r w:rsidRPr="0070420E">
        <w:t>ut</w:t>
      </w:r>
      <w:r w:rsidR="00734F78" w:rsidRPr="0070420E">
        <w:t xml:space="preserve"> for Artist </w:t>
      </w:r>
      <w:proofErr w:type="spellStart"/>
      <w:r w:rsidR="00734F78" w:rsidRPr="0070420E">
        <w:t>Proposals</w:t>
      </w:r>
      <w:proofErr w:type="spellEnd"/>
    </w:p>
    <w:p w14:paraId="344ABB1A" w14:textId="77777777" w:rsidR="00EB521E" w:rsidRDefault="00EB521E" w:rsidP="0070420E">
      <w:pPr>
        <w:pStyle w:val="Heading1"/>
      </w:pPr>
    </w:p>
    <w:p w14:paraId="306021FF" w14:textId="0A8F3E03" w:rsidR="00273705" w:rsidRPr="0070420E" w:rsidRDefault="00273705" w:rsidP="0070420E">
      <w:pPr>
        <w:pStyle w:val="Subtitle"/>
      </w:pPr>
      <w:proofErr w:type="spellStart"/>
      <w:r w:rsidRPr="0070420E">
        <w:t>Deadline</w:t>
      </w:r>
      <w:proofErr w:type="spellEnd"/>
      <w:r w:rsidRPr="0070420E">
        <w:t xml:space="preserve"> for </w:t>
      </w:r>
      <w:proofErr w:type="spellStart"/>
      <w:r w:rsidRPr="0070420E">
        <w:t>applications</w:t>
      </w:r>
      <w:proofErr w:type="spellEnd"/>
      <w:r w:rsidRPr="0070420E">
        <w:t xml:space="preserve">: 5th </w:t>
      </w:r>
      <w:proofErr w:type="spellStart"/>
      <w:r w:rsidRPr="0070420E">
        <w:t>July</w:t>
      </w:r>
      <w:proofErr w:type="spellEnd"/>
    </w:p>
    <w:p w14:paraId="4C13064B" w14:textId="77777777" w:rsidR="00BF2086" w:rsidRPr="00AA1549" w:rsidRDefault="00BF2086" w:rsidP="00AA1549">
      <w:pPr>
        <w:jc w:val="right"/>
        <w:rPr>
          <w:rFonts w:ascii="Arial" w:eastAsia="Times New Roman" w:hAnsi="Arial" w:cs="Arial"/>
          <w:b/>
          <w:bCs/>
          <w:color w:val="202122"/>
          <w:sz w:val="28"/>
          <w:szCs w:val="28"/>
          <w:shd w:val="clear" w:color="auto" w:fill="FFFFFF"/>
          <w:lang w:val="it-IT"/>
        </w:rPr>
      </w:pPr>
    </w:p>
    <w:p w14:paraId="4CB2A121" w14:textId="20E8663D" w:rsidR="00AA1549" w:rsidRDefault="00AA1549" w:rsidP="00EB521E">
      <w:pPr>
        <w:jc w:val="right"/>
      </w:pPr>
    </w:p>
    <w:p w14:paraId="5AC0B560" w14:textId="371C8B52" w:rsidR="0039498E" w:rsidRPr="00734F78" w:rsidRDefault="008F7EC4" w:rsidP="008F7EC4">
      <w:r w:rsidRPr="00EB521E">
        <w:rPr>
          <w:rFonts w:cstheme="minorHAnsi"/>
          <w:sz w:val="22"/>
          <w:szCs w:val="22"/>
        </w:rPr>
        <w:t>WE</w:t>
      </w:r>
      <w:r w:rsidR="0070420E">
        <w:rPr>
          <w:rFonts w:cstheme="minorHAnsi"/>
          <w:sz w:val="22"/>
          <w:szCs w:val="22"/>
        </w:rPr>
        <w:t>-</w:t>
      </w:r>
      <w:r w:rsidRPr="00EB521E">
        <w:rPr>
          <w:rFonts w:cstheme="minorHAnsi"/>
          <w:sz w:val="22"/>
          <w:szCs w:val="22"/>
        </w:rPr>
        <w:t>Hope and Digital Democracies</w:t>
      </w:r>
      <w:r>
        <w:t xml:space="preserve"> </w:t>
      </w:r>
      <w:r w:rsidR="00FA0664" w:rsidRPr="00EB6F70">
        <w:rPr>
          <w:rFonts w:cstheme="minorHAnsi"/>
          <w:sz w:val="22"/>
          <w:szCs w:val="22"/>
        </w:rPr>
        <w:t>are seeking proposals for</w:t>
      </w:r>
      <w:r w:rsidR="00FA0664">
        <w:rPr>
          <w:rFonts w:cstheme="minorHAnsi"/>
          <w:sz w:val="22"/>
          <w:szCs w:val="22"/>
        </w:rPr>
        <w:t xml:space="preserve"> an artist</w:t>
      </w:r>
      <w:r w:rsidR="0039498E">
        <w:rPr>
          <w:rFonts w:cstheme="minorHAnsi"/>
          <w:sz w:val="22"/>
          <w:szCs w:val="22"/>
        </w:rPr>
        <w:t xml:space="preserve"> to update </w:t>
      </w:r>
      <w:r w:rsidR="00CA4DB6">
        <w:rPr>
          <w:rFonts w:cstheme="minorHAnsi"/>
          <w:sz w:val="22"/>
          <w:szCs w:val="22"/>
        </w:rPr>
        <w:t xml:space="preserve">the ancient visual storytelling notion of the Cantastoria using digital augmentation, </w:t>
      </w:r>
      <w:r w:rsidR="005646F8">
        <w:rPr>
          <w:rFonts w:cstheme="minorHAnsi"/>
          <w:sz w:val="22"/>
          <w:szCs w:val="22"/>
        </w:rPr>
        <w:t>as part of th</w:t>
      </w:r>
      <w:r>
        <w:rPr>
          <w:rFonts w:cstheme="minorHAnsi"/>
          <w:sz w:val="22"/>
          <w:szCs w:val="22"/>
        </w:rPr>
        <w:t xml:space="preserve">is international arts project and initiative. </w:t>
      </w:r>
      <w:r w:rsidR="005646F8">
        <w:rPr>
          <w:rFonts w:cstheme="minorHAnsi"/>
          <w:sz w:val="22"/>
          <w:szCs w:val="22"/>
        </w:rPr>
        <w:t xml:space="preserve"> </w:t>
      </w:r>
    </w:p>
    <w:p w14:paraId="66128680" w14:textId="6FBED55B" w:rsidR="0039498E" w:rsidRPr="00BB536C" w:rsidRDefault="0039498E" w:rsidP="00FA0664">
      <w:pPr>
        <w:rPr>
          <w:rFonts w:cstheme="minorHAnsi"/>
          <w:color w:val="000000" w:themeColor="text1"/>
          <w:sz w:val="22"/>
          <w:szCs w:val="22"/>
        </w:rPr>
      </w:pPr>
    </w:p>
    <w:p w14:paraId="72F830EA" w14:textId="20F2A404" w:rsidR="0039498E" w:rsidRPr="00BB536C" w:rsidRDefault="0039498E" w:rsidP="0039498E">
      <w:pPr>
        <w:rPr>
          <w:rFonts w:ascii="Times New Roman" w:eastAsia="Times New Roman" w:hAnsi="Times New Roman" w:cs="Times New Roman"/>
          <w:color w:val="000000" w:themeColor="text1"/>
        </w:rPr>
      </w:pPr>
      <w:r w:rsidRPr="00BB536C">
        <w:rPr>
          <w:rFonts w:ascii="Arial" w:eastAsia="Times New Roman" w:hAnsi="Arial" w:cs="Arial"/>
          <w:b/>
          <w:bCs/>
          <w:i/>
          <w:iCs/>
          <w:color w:val="000000" w:themeColor="text1"/>
          <w:sz w:val="21"/>
          <w:szCs w:val="21"/>
          <w:shd w:val="clear" w:color="auto" w:fill="FFFFFF"/>
          <w:lang w:val="it-IT"/>
        </w:rPr>
        <w:t>“</w:t>
      </w:r>
      <w:proofErr w:type="spellStart"/>
      <w:r w:rsidRPr="00BB536C">
        <w:rPr>
          <w:rFonts w:ascii="Arial" w:eastAsia="Times New Roman" w:hAnsi="Arial" w:cs="Arial"/>
          <w:b/>
          <w:bCs/>
          <w:i/>
          <w:iCs/>
          <w:color w:val="000000" w:themeColor="text1"/>
          <w:sz w:val="21"/>
          <w:szCs w:val="21"/>
          <w:shd w:val="clear" w:color="auto" w:fill="FFFFFF"/>
          <w:lang w:val="it-IT"/>
        </w:rPr>
        <w:t>Cantastoria</w:t>
      </w:r>
      <w:proofErr w:type="spellEnd"/>
      <w:r w:rsidRPr="00BB536C">
        <w:rPr>
          <w:rFonts w:ascii="Arial" w:eastAsia="Times New Roman" w:hAnsi="Arial" w:cs="Arial"/>
          <w:color w:val="000000" w:themeColor="text1"/>
          <w:sz w:val="21"/>
          <w:szCs w:val="21"/>
          <w:shd w:val="clear" w:color="auto" w:fill="FFFFFF"/>
        </w:rPr>
        <w:t> (</w:t>
      </w:r>
      <w:r w:rsidRPr="00BB536C">
        <w:rPr>
          <w:rFonts w:ascii="Arial" w:eastAsia="Times New Roman" w:hAnsi="Arial" w:cs="Arial"/>
          <w:color w:val="000000" w:themeColor="text1"/>
          <w:sz w:val="18"/>
          <w:szCs w:val="18"/>
          <w:shd w:val="clear" w:color="auto" w:fill="FFFFFF"/>
        </w:rPr>
        <w:t>pronounced </w:t>
      </w:r>
      <w:hyperlink r:id="rId8" w:tooltip="Help:IPA/Italian" w:history="1">
        <w:r w:rsidRPr="00BB536C">
          <w:rPr>
            <w:rFonts w:ascii="Arial" w:eastAsia="Times New Roman" w:hAnsi="Arial" w:cs="Arial"/>
            <w:color w:val="000000" w:themeColor="text1"/>
            <w:sz w:val="21"/>
            <w:szCs w:val="21"/>
            <w:u w:val="single"/>
            <w:shd w:val="clear" w:color="auto" w:fill="FFFFFF"/>
          </w:rPr>
          <w:t>[ˌ</w:t>
        </w:r>
        <w:proofErr w:type="spellStart"/>
        <w:r w:rsidRPr="00BB536C">
          <w:rPr>
            <w:rFonts w:ascii="Arial" w:eastAsia="Times New Roman" w:hAnsi="Arial" w:cs="Arial"/>
            <w:color w:val="000000" w:themeColor="text1"/>
            <w:sz w:val="21"/>
            <w:szCs w:val="21"/>
            <w:u w:val="single"/>
            <w:shd w:val="clear" w:color="auto" w:fill="FFFFFF"/>
          </w:rPr>
          <w:t>kantaˈstɔːrja</w:t>
        </w:r>
        <w:proofErr w:type="spellEnd"/>
        <w:r w:rsidRPr="00BB536C">
          <w:rPr>
            <w:rFonts w:ascii="Arial" w:eastAsia="Times New Roman" w:hAnsi="Arial" w:cs="Arial"/>
            <w:color w:val="000000" w:themeColor="text1"/>
            <w:sz w:val="21"/>
            <w:szCs w:val="21"/>
            <w:u w:val="single"/>
            <w:shd w:val="clear" w:color="auto" w:fill="FFFFFF"/>
          </w:rPr>
          <w:t>]</w:t>
        </w:r>
      </w:hyperlink>
      <w:r w:rsidRPr="00BB536C">
        <w:rPr>
          <w:rFonts w:ascii="Arial" w:eastAsia="Times New Roman" w:hAnsi="Arial" w:cs="Arial"/>
          <w:color w:val="000000" w:themeColor="text1"/>
          <w:sz w:val="21"/>
          <w:szCs w:val="21"/>
          <w:shd w:val="clear" w:color="auto" w:fill="FFFFFF"/>
        </w:rPr>
        <w:t>; also spelled </w:t>
      </w:r>
      <w:r w:rsidRPr="00BB536C">
        <w:rPr>
          <w:rFonts w:ascii="Arial" w:eastAsia="Times New Roman" w:hAnsi="Arial" w:cs="Arial"/>
          <w:b/>
          <w:bCs/>
          <w:i/>
          <w:iCs/>
          <w:color w:val="000000" w:themeColor="text1"/>
          <w:sz w:val="21"/>
          <w:szCs w:val="21"/>
          <w:shd w:val="clear" w:color="auto" w:fill="FFFFFF"/>
          <w:lang w:val="it-IT"/>
        </w:rPr>
        <w:t>cantastorie</w:t>
      </w:r>
      <w:r w:rsidRPr="00BB536C">
        <w:rPr>
          <w:rFonts w:ascii="Arial" w:eastAsia="Times New Roman" w:hAnsi="Arial" w:cs="Arial"/>
          <w:color w:val="000000" w:themeColor="text1"/>
          <w:sz w:val="21"/>
          <w:szCs w:val="21"/>
          <w:shd w:val="clear" w:color="auto" w:fill="FFFFFF"/>
        </w:rPr>
        <w:t> </w:t>
      </w:r>
      <w:hyperlink r:id="rId9" w:tooltip="Help:IPA/Italian" w:history="1">
        <w:r w:rsidRPr="00BB536C">
          <w:rPr>
            <w:rFonts w:ascii="Arial" w:eastAsia="Times New Roman" w:hAnsi="Arial" w:cs="Arial"/>
            <w:color w:val="000000" w:themeColor="text1"/>
            <w:sz w:val="21"/>
            <w:szCs w:val="21"/>
            <w:u w:val="single"/>
            <w:shd w:val="clear" w:color="auto" w:fill="FFFFFF"/>
          </w:rPr>
          <w:t>[ˌ</w:t>
        </w:r>
        <w:proofErr w:type="spellStart"/>
        <w:r w:rsidRPr="00BB536C">
          <w:rPr>
            <w:rFonts w:ascii="Arial" w:eastAsia="Times New Roman" w:hAnsi="Arial" w:cs="Arial"/>
            <w:color w:val="000000" w:themeColor="text1"/>
            <w:sz w:val="21"/>
            <w:szCs w:val="21"/>
            <w:u w:val="single"/>
            <w:shd w:val="clear" w:color="auto" w:fill="FFFFFF"/>
          </w:rPr>
          <w:t>kantaˈstɔːrje</w:t>
        </w:r>
        <w:proofErr w:type="spellEnd"/>
        <w:r w:rsidRPr="00BB536C">
          <w:rPr>
            <w:rFonts w:ascii="Arial" w:eastAsia="Times New Roman" w:hAnsi="Arial" w:cs="Arial"/>
            <w:color w:val="000000" w:themeColor="text1"/>
            <w:sz w:val="21"/>
            <w:szCs w:val="21"/>
            <w:u w:val="single"/>
            <w:shd w:val="clear" w:color="auto" w:fill="FFFFFF"/>
          </w:rPr>
          <w:t>]</w:t>
        </w:r>
      </w:hyperlink>
      <w:r w:rsidRPr="00BB536C">
        <w:rPr>
          <w:rFonts w:ascii="Arial" w:eastAsia="Times New Roman" w:hAnsi="Arial" w:cs="Arial"/>
          <w:color w:val="000000" w:themeColor="text1"/>
          <w:sz w:val="21"/>
          <w:szCs w:val="21"/>
          <w:shd w:val="clear" w:color="auto" w:fill="FFFFFF"/>
        </w:rPr>
        <w:t>, </w:t>
      </w:r>
      <w:r w:rsidRPr="00BB536C">
        <w:rPr>
          <w:rFonts w:ascii="Arial" w:eastAsia="Times New Roman" w:hAnsi="Arial" w:cs="Arial"/>
          <w:b/>
          <w:bCs/>
          <w:i/>
          <w:iCs/>
          <w:color w:val="000000" w:themeColor="text1"/>
          <w:sz w:val="21"/>
          <w:szCs w:val="21"/>
          <w:shd w:val="clear" w:color="auto" w:fill="FFFFFF"/>
          <w:lang w:val="it-IT"/>
        </w:rPr>
        <w:t>canta storia</w:t>
      </w:r>
      <w:r w:rsidRPr="00BB536C">
        <w:rPr>
          <w:rFonts w:ascii="Arial" w:eastAsia="Times New Roman" w:hAnsi="Arial" w:cs="Arial"/>
          <w:color w:val="000000" w:themeColor="text1"/>
          <w:sz w:val="21"/>
          <w:szCs w:val="21"/>
          <w:shd w:val="clear" w:color="auto" w:fill="FFFFFF"/>
        </w:rPr>
        <w:t> or </w:t>
      </w:r>
      <w:r w:rsidRPr="00BB536C">
        <w:rPr>
          <w:rFonts w:ascii="Arial" w:eastAsia="Times New Roman" w:hAnsi="Arial" w:cs="Arial"/>
          <w:b/>
          <w:bCs/>
          <w:i/>
          <w:iCs/>
          <w:color w:val="000000" w:themeColor="text1"/>
          <w:sz w:val="21"/>
          <w:szCs w:val="21"/>
          <w:shd w:val="clear" w:color="auto" w:fill="FFFFFF"/>
          <w:lang w:val="it-IT"/>
        </w:rPr>
        <w:t>canta historia</w:t>
      </w:r>
      <w:r w:rsidRPr="00BB536C">
        <w:rPr>
          <w:rFonts w:ascii="Arial" w:eastAsia="Times New Roman" w:hAnsi="Arial" w:cs="Arial"/>
          <w:color w:val="000000" w:themeColor="text1"/>
          <w:sz w:val="21"/>
          <w:szCs w:val="21"/>
          <w:shd w:val="clear" w:color="auto" w:fill="FFFFFF"/>
        </w:rPr>
        <w:t>) comes from </w:t>
      </w:r>
      <w:r w:rsidR="00BB536C" w:rsidRPr="00BB536C">
        <w:rPr>
          <w:rFonts w:ascii="Arial" w:eastAsia="Times New Roman" w:hAnsi="Arial" w:cs="Arial"/>
          <w:color w:val="000000" w:themeColor="text1"/>
          <w:sz w:val="21"/>
          <w:szCs w:val="21"/>
          <w:u w:val="single"/>
          <w:shd w:val="clear" w:color="auto" w:fill="FFFFFF"/>
        </w:rPr>
        <w:t>Italian</w:t>
      </w:r>
      <w:r w:rsidRPr="00BB536C">
        <w:rPr>
          <w:rFonts w:ascii="Arial" w:eastAsia="Times New Roman" w:hAnsi="Arial" w:cs="Arial"/>
          <w:color w:val="000000" w:themeColor="text1"/>
          <w:sz w:val="21"/>
          <w:szCs w:val="21"/>
          <w:shd w:val="clear" w:color="auto" w:fill="FFFFFF"/>
        </w:rPr>
        <w:t> for "story-singer" and is known by many other names around the world. It is a </w:t>
      </w:r>
      <w:r w:rsidR="00BB536C" w:rsidRPr="00BB536C">
        <w:rPr>
          <w:rFonts w:ascii="Arial" w:eastAsia="Times New Roman" w:hAnsi="Arial" w:cs="Arial"/>
          <w:color w:val="000000" w:themeColor="text1"/>
          <w:sz w:val="21"/>
          <w:szCs w:val="21"/>
          <w:u w:val="single"/>
          <w:shd w:val="clear" w:color="auto" w:fill="FFFFFF"/>
        </w:rPr>
        <w:t>theatrical</w:t>
      </w:r>
      <w:r w:rsidRPr="00BB536C">
        <w:rPr>
          <w:rFonts w:ascii="Arial" w:eastAsia="Times New Roman" w:hAnsi="Arial" w:cs="Arial"/>
          <w:color w:val="000000" w:themeColor="text1"/>
          <w:sz w:val="21"/>
          <w:szCs w:val="21"/>
          <w:shd w:val="clear" w:color="auto" w:fill="FFFFFF"/>
        </w:rPr>
        <w:t> form where a performer tells or sings a story while gesturing to a series of images. These images can be painted, printed or drawn on any sort of material.”</w:t>
      </w:r>
    </w:p>
    <w:p w14:paraId="7F6F7D65" w14:textId="77777777" w:rsidR="0039498E" w:rsidRDefault="0039498E" w:rsidP="00FA0664">
      <w:pPr>
        <w:rPr>
          <w:rFonts w:cstheme="minorHAnsi"/>
          <w:sz w:val="22"/>
          <w:szCs w:val="22"/>
        </w:rPr>
      </w:pPr>
    </w:p>
    <w:p w14:paraId="3155BB74" w14:textId="6BE0C524" w:rsidR="00BB536C" w:rsidRDefault="0039498E" w:rsidP="00FA0664">
      <w:pPr>
        <w:rPr>
          <w:rFonts w:cstheme="minorHAnsi"/>
          <w:sz w:val="22"/>
          <w:szCs w:val="22"/>
        </w:rPr>
      </w:pPr>
      <w:r>
        <w:rPr>
          <w:rFonts w:cstheme="minorHAnsi"/>
          <w:sz w:val="22"/>
          <w:szCs w:val="22"/>
        </w:rPr>
        <w:t>The commissioned artist</w:t>
      </w:r>
      <w:r w:rsidR="009A36E0">
        <w:rPr>
          <w:rFonts w:cstheme="minorHAnsi"/>
          <w:sz w:val="22"/>
          <w:szCs w:val="22"/>
        </w:rPr>
        <w:t>(</w:t>
      </w:r>
      <w:r w:rsidR="008F7EC4">
        <w:rPr>
          <w:rFonts w:cstheme="minorHAnsi"/>
          <w:sz w:val="22"/>
          <w:szCs w:val="22"/>
        </w:rPr>
        <w:t>s</w:t>
      </w:r>
      <w:r w:rsidR="009A36E0">
        <w:rPr>
          <w:rFonts w:cstheme="minorHAnsi"/>
          <w:sz w:val="22"/>
          <w:szCs w:val="22"/>
        </w:rPr>
        <w:t>)</w:t>
      </w:r>
      <w:r>
        <w:rPr>
          <w:rFonts w:cstheme="minorHAnsi"/>
          <w:sz w:val="22"/>
          <w:szCs w:val="22"/>
        </w:rPr>
        <w:t xml:space="preserve"> will </w:t>
      </w:r>
      <w:r w:rsidR="00FA0664">
        <w:rPr>
          <w:rFonts w:cstheme="minorHAnsi"/>
          <w:sz w:val="22"/>
          <w:szCs w:val="22"/>
        </w:rPr>
        <w:t>work with living testimony from survivors of conflict to create a</w:t>
      </w:r>
      <w:r w:rsidR="00CA4DB6">
        <w:rPr>
          <w:rFonts w:cstheme="minorHAnsi"/>
          <w:sz w:val="22"/>
          <w:szCs w:val="22"/>
        </w:rPr>
        <w:t xml:space="preserve">n interactive digital animation </w:t>
      </w:r>
      <w:r w:rsidR="00FA0664">
        <w:rPr>
          <w:rFonts w:cstheme="minorHAnsi"/>
          <w:sz w:val="22"/>
          <w:szCs w:val="22"/>
        </w:rPr>
        <w:t xml:space="preserve">that </w:t>
      </w:r>
      <w:r w:rsidR="00CA4DB6">
        <w:rPr>
          <w:rFonts w:cstheme="minorHAnsi"/>
          <w:sz w:val="22"/>
          <w:szCs w:val="22"/>
        </w:rPr>
        <w:t xml:space="preserve">can </w:t>
      </w:r>
      <w:r>
        <w:rPr>
          <w:rFonts w:cstheme="minorHAnsi"/>
          <w:sz w:val="22"/>
          <w:szCs w:val="22"/>
        </w:rPr>
        <w:t>be shown in public outdoor space</w:t>
      </w:r>
      <w:r w:rsidR="00BB536C">
        <w:rPr>
          <w:rFonts w:cstheme="minorHAnsi"/>
          <w:sz w:val="22"/>
          <w:szCs w:val="22"/>
        </w:rPr>
        <w:t xml:space="preserve">. </w:t>
      </w:r>
    </w:p>
    <w:p w14:paraId="78B507C0" w14:textId="4105267C" w:rsidR="00CA4DB6" w:rsidRDefault="0039498E" w:rsidP="00FA0664">
      <w:pPr>
        <w:rPr>
          <w:rFonts w:cstheme="minorHAnsi"/>
          <w:sz w:val="22"/>
          <w:szCs w:val="22"/>
        </w:rPr>
      </w:pPr>
      <w:r>
        <w:rPr>
          <w:rFonts w:cstheme="minorHAnsi"/>
          <w:sz w:val="22"/>
          <w:szCs w:val="22"/>
        </w:rPr>
        <w:t xml:space="preserve"> </w:t>
      </w:r>
      <w:r w:rsidR="00BB536C">
        <w:rPr>
          <w:rFonts w:cstheme="minorHAnsi"/>
          <w:sz w:val="22"/>
          <w:szCs w:val="22"/>
        </w:rPr>
        <w:t xml:space="preserve"> </w:t>
      </w:r>
    </w:p>
    <w:p w14:paraId="19E176AA" w14:textId="60B0BBC8" w:rsidR="00CA4DB6" w:rsidRDefault="00CA4DB6" w:rsidP="00CA4DB6">
      <w:pPr>
        <w:rPr>
          <w:rFonts w:cstheme="minorHAnsi"/>
          <w:sz w:val="22"/>
          <w:szCs w:val="22"/>
        </w:rPr>
      </w:pPr>
      <w:r>
        <w:rPr>
          <w:rFonts w:cstheme="minorHAnsi"/>
          <w:sz w:val="22"/>
          <w:szCs w:val="22"/>
        </w:rPr>
        <w:t>Ideally, the piece will be generative and able to be influenced by audiences experiencing the wor</w:t>
      </w:r>
      <w:r w:rsidR="008F7EC4">
        <w:rPr>
          <w:rFonts w:cstheme="minorHAnsi"/>
          <w:sz w:val="22"/>
          <w:szCs w:val="22"/>
        </w:rPr>
        <w:t>k</w:t>
      </w:r>
      <w:r w:rsidR="00E83137">
        <w:rPr>
          <w:rFonts w:cstheme="minorHAnsi"/>
          <w:sz w:val="22"/>
          <w:szCs w:val="22"/>
        </w:rPr>
        <w:t xml:space="preserve"> either online or in public space. </w:t>
      </w:r>
    </w:p>
    <w:p w14:paraId="52B2A955" w14:textId="77777777" w:rsidR="00CA4DB6" w:rsidRDefault="00CA4DB6" w:rsidP="00FA0664">
      <w:pPr>
        <w:rPr>
          <w:rFonts w:cstheme="minorHAnsi"/>
          <w:sz w:val="22"/>
          <w:szCs w:val="22"/>
        </w:rPr>
      </w:pPr>
    </w:p>
    <w:p w14:paraId="0B64D613" w14:textId="30BD4020" w:rsidR="0039498E" w:rsidRDefault="0039498E" w:rsidP="00FA0664">
      <w:pPr>
        <w:rPr>
          <w:rFonts w:cstheme="minorHAnsi"/>
          <w:sz w:val="22"/>
          <w:szCs w:val="22"/>
        </w:rPr>
      </w:pPr>
      <w:r>
        <w:rPr>
          <w:rFonts w:cstheme="minorHAnsi"/>
          <w:sz w:val="22"/>
          <w:szCs w:val="22"/>
        </w:rPr>
        <w:t>Th</w:t>
      </w:r>
      <w:r w:rsidR="00CA4DB6">
        <w:rPr>
          <w:rFonts w:cstheme="minorHAnsi"/>
          <w:sz w:val="22"/>
          <w:szCs w:val="22"/>
        </w:rPr>
        <w:t>e final animation</w:t>
      </w:r>
      <w:r>
        <w:rPr>
          <w:rFonts w:cstheme="minorHAnsi"/>
          <w:sz w:val="22"/>
          <w:szCs w:val="22"/>
        </w:rPr>
        <w:t xml:space="preserve"> will be presented alongside a live choral performance </w:t>
      </w:r>
      <w:r w:rsidR="00CA4DB6">
        <w:rPr>
          <w:rFonts w:cstheme="minorHAnsi"/>
          <w:sz w:val="22"/>
          <w:szCs w:val="22"/>
        </w:rPr>
        <w:t xml:space="preserve">of a new </w:t>
      </w:r>
      <w:r>
        <w:rPr>
          <w:rFonts w:cstheme="minorHAnsi"/>
          <w:sz w:val="22"/>
          <w:szCs w:val="22"/>
        </w:rPr>
        <w:t>composition</w:t>
      </w:r>
      <w:r w:rsidR="005646F8">
        <w:rPr>
          <w:rFonts w:cstheme="minorHAnsi"/>
          <w:sz w:val="22"/>
          <w:szCs w:val="22"/>
        </w:rPr>
        <w:t xml:space="preserve"> inspired by the testimony </w:t>
      </w:r>
      <w:r w:rsidR="00CA4DB6">
        <w:rPr>
          <w:rFonts w:cstheme="minorHAnsi"/>
          <w:sz w:val="22"/>
          <w:szCs w:val="22"/>
        </w:rPr>
        <w:t xml:space="preserve">commissioned for the project. </w:t>
      </w:r>
    </w:p>
    <w:p w14:paraId="2D46880D" w14:textId="05DE1971" w:rsidR="0039498E" w:rsidRDefault="0039498E" w:rsidP="00FA0664">
      <w:pPr>
        <w:rPr>
          <w:rFonts w:cstheme="minorHAnsi"/>
          <w:sz w:val="22"/>
          <w:szCs w:val="22"/>
        </w:rPr>
      </w:pPr>
    </w:p>
    <w:p w14:paraId="15F86585" w14:textId="349E5A06" w:rsidR="0039498E" w:rsidRPr="00EB6F70" w:rsidRDefault="0039498E" w:rsidP="0039498E">
      <w:pPr>
        <w:rPr>
          <w:rFonts w:cstheme="minorHAnsi"/>
          <w:sz w:val="22"/>
          <w:szCs w:val="22"/>
        </w:rPr>
      </w:pPr>
      <w:r w:rsidRPr="00EB6F70">
        <w:rPr>
          <w:rFonts w:cstheme="minorHAnsi"/>
          <w:sz w:val="22"/>
          <w:szCs w:val="22"/>
        </w:rPr>
        <w:t xml:space="preserve">We invite </w:t>
      </w:r>
      <w:r>
        <w:rPr>
          <w:rFonts w:cstheme="minorHAnsi"/>
          <w:sz w:val="22"/>
          <w:szCs w:val="22"/>
        </w:rPr>
        <w:t>ideas that:</w:t>
      </w:r>
    </w:p>
    <w:p w14:paraId="755B5902" w14:textId="77777777" w:rsidR="0039498E" w:rsidRPr="00EB6F70" w:rsidRDefault="0039498E" w:rsidP="0039498E">
      <w:pPr>
        <w:rPr>
          <w:rFonts w:cstheme="minorHAnsi"/>
          <w:sz w:val="22"/>
          <w:szCs w:val="22"/>
        </w:rPr>
      </w:pPr>
    </w:p>
    <w:p w14:paraId="4C729CAF" w14:textId="7BE9A8AE" w:rsidR="0039498E" w:rsidRDefault="0039498E" w:rsidP="0039498E">
      <w:pPr>
        <w:numPr>
          <w:ilvl w:val="0"/>
          <w:numId w:val="4"/>
        </w:numPr>
        <w:pBdr>
          <w:top w:val="nil"/>
          <w:left w:val="nil"/>
          <w:bottom w:val="nil"/>
          <w:right w:val="nil"/>
          <w:between w:val="nil"/>
        </w:pBdr>
        <w:rPr>
          <w:rFonts w:cstheme="minorHAnsi"/>
          <w:sz w:val="22"/>
          <w:szCs w:val="22"/>
        </w:rPr>
      </w:pPr>
      <w:r w:rsidRPr="00FA0664">
        <w:rPr>
          <w:rFonts w:cstheme="minorHAnsi"/>
          <w:sz w:val="22"/>
          <w:szCs w:val="22"/>
        </w:rPr>
        <w:t>Respon</w:t>
      </w:r>
      <w:r>
        <w:rPr>
          <w:rFonts w:cstheme="minorHAnsi"/>
          <w:sz w:val="22"/>
          <w:szCs w:val="22"/>
        </w:rPr>
        <w:t>d to the themes and impetus of the overall WE</w:t>
      </w:r>
      <w:r w:rsidR="005934FE">
        <w:rPr>
          <w:rFonts w:cstheme="minorHAnsi"/>
          <w:sz w:val="22"/>
          <w:szCs w:val="22"/>
        </w:rPr>
        <w:t>-</w:t>
      </w:r>
      <w:r>
        <w:rPr>
          <w:rFonts w:cstheme="minorHAnsi"/>
          <w:sz w:val="22"/>
          <w:szCs w:val="22"/>
        </w:rPr>
        <w:t xml:space="preserve">Hope project and Digital Democracies (See Further </w:t>
      </w:r>
      <w:r w:rsidR="0070420E">
        <w:rPr>
          <w:rFonts w:cstheme="minorHAnsi"/>
          <w:sz w:val="22"/>
          <w:szCs w:val="22"/>
        </w:rPr>
        <w:t>I</w:t>
      </w:r>
      <w:r>
        <w:rPr>
          <w:rFonts w:cstheme="minorHAnsi"/>
          <w:sz w:val="22"/>
          <w:szCs w:val="22"/>
        </w:rPr>
        <w:t>nformation</w:t>
      </w:r>
      <w:r w:rsidR="0070420E">
        <w:rPr>
          <w:rFonts w:cstheme="minorHAnsi"/>
          <w:sz w:val="22"/>
          <w:szCs w:val="22"/>
        </w:rPr>
        <w:t xml:space="preserve"> section</w:t>
      </w:r>
      <w:r>
        <w:rPr>
          <w:rFonts w:cstheme="minorHAnsi"/>
          <w:sz w:val="22"/>
          <w:szCs w:val="22"/>
        </w:rPr>
        <w:t xml:space="preserve">) </w:t>
      </w:r>
    </w:p>
    <w:p w14:paraId="27CC02BB" w14:textId="4722AE59" w:rsidR="0039498E" w:rsidRDefault="0039498E" w:rsidP="0039498E">
      <w:pPr>
        <w:numPr>
          <w:ilvl w:val="0"/>
          <w:numId w:val="4"/>
        </w:numPr>
        <w:pBdr>
          <w:top w:val="nil"/>
          <w:left w:val="nil"/>
          <w:bottom w:val="nil"/>
          <w:right w:val="nil"/>
          <w:between w:val="nil"/>
        </w:pBdr>
        <w:rPr>
          <w:rFonts w:cstheme="minorHAnsi"/>
          <w:sz w:val="22"/>
          <w:szCs w:val="22"/>
        </w:rPr>
      </w:pPr>
      <w:r>
        <w:rPr>
          <w:rFonts w:cstheme="minorHAnsi"/>
          <w:sz w:val="22"/>
          <w:szCs w:val="22"/>
        </w:rPr>
        <w:t xml:space="preserve">Can be presented </w:t>
      </w:r>
      <w:r w:rsidR="00CA4DB6">
        <w:rPr>
          <w:rFonts w:cstheme="minorHAnsi"/>
          <w:sz w:val="22"/>
          <w:szCs w:val="22"/>
        </w:rPr>
        <w:t xml:space="preserve">both </w:t>
      </w:r>
      <w:r>
        <w:rPr>
          <w:rFonts w:cstheme="minorHAnsi"/>
          <w:sz w:val="22"/>
          <w:szCs w:val="22"/>
        </w:rPr>
        <w:t>physical</w:t>
      </w:r>
      <w:r w:rsidR="00CA4DB6">
        <w:rPr>
          <w:rFonts w:cstheme="minorHAnsi"/>
          <w:sz w:val="22"/>
          <w:szCs w:val="22"/>
        </w:rPr>
        <w:t>ly (for example on a screen or as an installation)</w:t>
      </w:r>
      <w:r>
        <w:rPr>
          <w:rFonts w:cstheme="minorHAnsi"/>
          <w:sz w:val="22"/>
          <w:szCs w:val="22"/>
        </w:rPr>
        <w:t xml:space="preserve"> and digital</w:t>
      </w:r>
      <w:r w:rsidR="00CA4DB6">
        <w:rPr>
          <w:rFonts w:cstheme="minorHAnsi"/>
          <w:sz w:val="22"/>
          <w:szCs w:val="22"/>
        </w:rPr>
        <w:t xml:space="preserve">ly (either as an animation, </w:t>
      </w:r>
      <w:r w:rsidR="00E83137">
        <w:rPr>
          <w:rFonts w:cstheme="minorHAnsi"/>
          <w:sz w:val="22"/>
          <w:szCs w:val="22"/>
        </w:rPr>
        <w:t>film,</w:t>
      </w:r>
      <w:r w:rsidR="00CA4DB6">
        <w:rPr>
          <w:rFonts w:cstheme="minorHAnsi"/>
          <w:sz w:val="22"/>
          <w:szCs w:val="22"/>
        </w:rPr>
        <w:t xml:space="preserve"> or social interaction</w:t>
      </w:r>
      <w:r w:rsidR="005934FE">
        <w:rPr>
          <w:rFonts w:cstheme="minorHAnsi"/>
          <w:sz w:val="22"/>
          <w:szCs w:val="22"/>
        </w:rPr>
        <w:t>)</w:t>
      </w:r>
      <w:r w:rsidR="008F7EC4">
        <w:rPr>
          <w:rFonts w:cstheme="minorHAnsi"/>
          <w:sz w:val="22"/>
          <w:szCs w:val="22"/>
        </w:rPr>
        <w:t xml:space="preserve"> through online platforms. </w:t>
      </w:r>
    </w:p>
    <w:p w14:paraId="63F1C242" w14:textId="45F07927" w:rsidR="0039498E" w:rsidRDefault="0039498E" w:rsidP="0039498E">
      <w:pPr>
        <w:numPr>
          <w:ilvl w:val="0"/>
          <w:numId w:val="4"/>
        </w:numPr>
        <w:pBdr>
          <w:top w:val="nil"/>
          <w:left w:val="nil"/>
          <w:bottom w:val="nil"/>
          <w:right w:val="nil"/>
          <w:between w:val="nil"/>
        </w:pBdr>
        <w:rPr>
          <w:rFonts w:cstheme="minorHAnsi"/>
          <w:sz w:val="22"/>
          <w:szCs w:val="22"/>
        </w:rPr>
      </w:pPr>
      <w:r>
        <w:rPr>
          <w:rFonts w:cstheme="minorHAnsi"/>
          <w:sz w:val="22"/>
          <w:szCs w:val="22"/>
        </w:rPr>
        <w:t>Interactive: Has the scope to be influenced by input from public audiences</w:t>
      </w:r>
      <w:r w:rsidR="001418D6">
        <w:rPr>
          <w:rFonts w:cstheme="minorHAnsi"/>
          <w:sz w:val="22"/>
          <w:szCs w:val="22"/>
        </w:rPr>
        <w:t xml:space="preserve"> responding to the work</w:t>
      </w:r>
      <w:r>
        <w:rPr>
          <w:rFonts w:cstheme="minorHAnsi"/>
          <w:sz w:val="22"/>
          <w:szCs w:val="22"/>
        </w:rPr>
        <w:t xml:space="preserve">. </w:t>
      </w:r>
    </w:p>
    <w:p w14:paraId="4CB65244" w14:textId="011B937A" w:rsidR="0039498E" w:rsidRPr="00FA0664" w:rsidRDefault="0039498E" w:rsidP="0039498E">
      <w:pPr>
        <w:numPr>
          <w:ilvl w:val="0"/>
          <w:numId w:val="4"/>
        </w:numPr>
        <w:pBdr>
          <w:top w:val="nil"/>
          <w:left w:val="nil"/>
          <w:bottom w:val="nil"/>
          <w:right w:val="nil"/>
          <w:between w:val="nil"/>
        </w:pBdr>
        <w:rPr>
          <w:rFonts w:cstheme="minorHAnsi"/>
          <w:sz w:val="22"/>
          <w:szCs w:val="22"/>
        </w:rPr>
      </w:pPr>
      <w:r>
        <w:rPr>
          <w:rFonts w:cstheme="minorHAnsi"/>
          <w:sz w:val="22"/>
          <w:szCs w:val="22"/>
        </w:rPr>
        <w:t xml:space="preserve">Able to tour: Through Digital Democracies there is an option for simultaneous showings in </w:t>
      </w:r>
      <w:r w:rsidR="00CA4DB6">
        <w:rPr>
          <w:rFonts w:cstheme="minorHAnsi"/>
          <w:sz w:val="22"/>
          <w:szCs w:val="22"/>
        </w:rPr>
        <w:t xml:space="preserve">Lincoln and </w:t>
      </w:r>
      <w:r>
        <w:rPr>
          <w:rFonts w:cstheme="minorHAnsi"/>
          <w:sz w:val="22"/>
          <w:szCs w:val="22"/>
        </w:rPr>
        <w:t>Brighton</w:t>
      </w:r>
      <w:r w:rsidR="00E83137">
        <w:rPr>
          <w:rFonts w:cstheme="minorHAnsi"/>
          <w:sz w:val="22"/>
          <w:szCs w:val="22"/>
        </w:rPr>
        <w:t xml:space="preserve"> as well as future presentations through WE-Hope’s international network.</w:t>
      </w:r>
    </w:p>
    <w:p w14:paraId="097ED0F3" w14:textId="78385E44" w:rsidR="0039498E" w:rsidRPr="00FA0664" w:rsidRDefault="0039498E" w:rsidP="0039498E">
      <w:pPr>
        <w:numPr>
          <w:ilvl w:val="0"/>
          <w:numId w:val="4"/>
        </w:numPr>
        <w:pBdr>
          <w:top w:val="nil"/>
          <w:left w:val="nil"/>
          <w:bottom w:val="nil"/>
          <w:right w:val="nil"/>
          <w:between w:val="nil"/>
        </w:pBdr>
        <w:rPr>
          <w:rFonts w:cstheme="minorHAnsi"/>
          <w:color w:val="000000"/>
          <w:sz w:val="22"/>
          <w:szCs w:val="22"/>
        </w:rPr>
      </w:pPr>
      <w:r>
        <w:rPr>
          <w:rFonts w:cstheme="minorHAnsi"/>
          <w:color w:val="000000"/>
          <w:sz w:val="22"/>
          <w:szCs w:val="22"/>
        </w:rPr>
        <w:t>A</w:t>
      </w:r>
      <w:r w:rsidRPr="00EB6F70">
        <w:rPr>
          <w:rFonts w:cstheme="minorHAnsi"/>
          <w:color w:val="000000"/>
          <w:sz w:val="22"/>
          <w:szCs w:val="22"/>
        </w:rPr>
        <w:t>ble to be developed and presented within covid-secure guidelines making allowances for possible on-going social distancing in</w:t>
      </w:r>
      <w:r>
        <w:rPr>
          <w:rFonts w:cstheme="minorHAnsi"/>
          <w:color w:val="000000"/>
          <w:sz w:val="22"/>
          <w:szCs w:val="22"/>
        </w:rPr>
        <w:t xml:space="preserve"> October </w:t>
      </w:r>
    </w:p>
    <w:p w14:paraId="6122B060" w14:textId="5957677B" w:rsidR="0039498E" w:rsidRPr="00FA0664" w:rsidRDefault="0039498E" w:rsidP="0039498E">
      <w:pPr>
        <w:numPr>
          <w:ilvl w:val="0"/>
          <w:numId w:val="4"/>
        </w:numPr>
        <w:pBdr>
          <w:top w:val="nil"/>
          <w:left w:val="nil"/>
          <w:bottom w:val="nil"/>
          <w:right w:val="nil"/>
          <w:between w:val="nil"/>
        </w:pBdr>
        <w:rPr>
          <w:rFonts w:cstheme="minorHAnsi"/>
          <w:color w:val="000000"/>
          <w:sz w:val="22"/>
          <w:szCs w:val="22"/>
        </w:rPr>
      </w:pPr>
      <w:r>
        <w:rPr>
          <w:rFonts w:cstheme="minorHAnsi"/>
          <w:sz w:val="22"/>
          <w:szCs w:val="22"/>
        </w:rPr>
        <w:t>R</w:t>
      </w:r>
      <w:r w:rsidRPr="00EB6F70">
        <w:rPr>
          <w:rFonts w:cstheme="minorHAnsi"/>
          <w:sz w:val="22"/>
          <w:szCs w:val="22"/>
        </w:rPr>
        <w:t>elevant to our audiences and consider</w:t>
      </w:r>
      <w:r w:rsidR="005934FE">
        <w:rPr>
          <w:rFonts w:cstheme="minorHAnsi"/>
          <w:sz w:val="22"/>
          <w:szCs w:val="22"/>
        </w:rPr>
        <w:t>ing</w:t>
      </w:r>
      <w:r w:rsidR="00CA4DB6">
        <w:rPr>
          <w:rFonts w:cstheme="minorHAnsi"/>
          <w:sz w:val="22"/>
          <w:szCs w:val="22"/>
        </w:rPr>
        <w:t xml:space="preserve"> diversity and </w:t>
      </w:r>
      <w:r w:rsidRPr="00EB6F70">
        <w:rPr>
          <w:rFonts w:cstheme="minorHAnsi"/>
          <w:sz w:val="22"/>
          <w:szCs w:val="22"/>
        </w:rPr>
        <w:t xml:space="preserve">accessibility in order to be as inclusive as </w:t>
      </w:r>
      <w:r w:rsidRPr="00EB6F70">
        <w:rPr>
          <w:rFonts w:cstheme="minorHAnsi"/>
          <w:color w:val="000000"/>
          <w:sz w:val="22"/>
          <w:szCs w:val="22"/>
        </w:rPr>
        <w:t>possible</w:t>
      </w:r>
    </w:p>
    <w:p w14:paraId="0AD53243" w14:textId="18876E57" w:rsidR="0039498E" w:rsidRPr="00FA0664" w:rsidRDefault="0039498E" w:rsidP="0039498E">
      <w:pPr>
        <w:numPr>
          <w:ilvl w:val="0"/>
          <w:numId w:val="4"/>
        </w:numPr>
        <w:pBdr>
          <w:top w:val="nil"/>
          <w:left w:val="nil"/>
          <w:bottom w:val="nil"/>
          <w:right w:val="nil"/>
          <w:between w:val="nil"/>
        </w:pBdr>
      </w:pPr>
      <w:r w:rsidRPr="00FA0664">
        <w:rPr>
          <w:rFonts w:cstheme="minorHAnsi"/>
          <w:color w:val="000000"/>
          <w:sz w:val="22"/>
          <w:szCs w:val="22"/>
        </w:rPr>
        <w:t>In</w:t>
      </w:r>
      <w:r w:rsidR="005934FE">
        <w:rPr>
          <w:rFonts w:cstheme="minorHAnsi"/>
          <w:color w:val="000000"/>
          <w:sz w:val="22"/>
          <w:szCs w:val="22"/>
        </w:rPr>
        <w:t xml:space="preserve"> </w:t>
      </w:r>
      <w:r w:rsidRPr="00FA0664">
        <w:rPr>
          <w:rFonts w:cstheme="minorHAnsi"/>
          <w:color w:val="000000"/>
          <w:sz w:val="22"/>
          <w:szCs w:val="22"/>
        </w:rPr>
        <w:t xml:space="preserve">keeping with the values of Digital Democracies, Creative Europe and </w:t>
      </w:r>
      <w:r>
        <w:rPr>
          <w:rFonts w:cstheme="minorHAnsi"/>
          <w:color w:val="000000"/>
          <w:sz w:val="22"/>
          <w:szCs w:val="22"/>
        </w:rPr>
        <w:t>WE</w:t>
      </w:r>
      <w:r w:rsidR="00444214">
        <w:rPr>
          <w:rFonts w:cstheme="minorHAnsi"/>
          <w:color w:val="000000"/>
          <w:sz w:val="22"/>
          <w:szCs w:val="22"/>
        </w:rPr>
        <w:t>-</w:t>
      </w:r>
      <w:r>
        <w:rPr>
          <w:rFonts w:cstheme="minorHAnsi"/>
          <w:color w:val="000000"/>
          <w:sz w:val="22"/>
          <w:szCs w:val="22"/>
        </w:rPr>
        <w:t xml:space="preserve">Hope (see further information) </w:t>
      </w:r>
    </w:p>
    <w:p w14:paraId="36C57F94" w14:textId="51BC2BBA" w:rsidR="0039498E" w:rsidRDefault="0039498E" w:rsidP="00FA0664">
      <w:pPr>
        <w:rPr>
          <w:rFonts w:cstheme="minorHAnsi"/>
          <w:sz w:val="22"/>
          <w:szCs w:val="22"/>
        </w:rPr>
      </w:pPr>
    </w:p>
    <w:p w14:paraId="34CBA3EF" w14:textId="3D19B8FD" w:rsidR="0039498E" w:rsidRPr="00EB6F70" w:rsidRDefault="0039498E" w:rsidP="0039498E">
      <w:pPr>
        <w:pBdr>
          <w:top w:val="nil"/>
          <w:left w:val="nil"/>
          <w:bottom w:val="nil"/>
          <w:right w:val="nil"/>
          <w:between w:val="nil"/>
        </w:pBdr>
        <w:rPr>
          <w:rFonts w:eastAsia="Arial" w:cstheme="minorHAnsi"/>
          <w:color w:val="000000"/>
          <w:sz w:val="22"/>
          <w:szCs w:val="22"/>
        </w:rPr>
      </w:pPr>
      <w:r w:rsidRPr="00EB6F70">
        <w:rPr>
          <w:rFonts w:cstheme="minorHAnsi"/>
          <w:color w:val="000000"/>
          <w:sz w:val="22"/>
          <w:szCs w:val="22"/>
        </w:rPr>
        <w:t>We welcome ideas for both full projects and prototypes, although the project must be able to be tested with audiences.</w:t>
      </w:r>
      <w:r w:rsidR="003E1190">
        <w:rPr>
          <w:rFonts w:cstheme="minorHAnsi"/>
          <w:color w:val="000000"/>
          <w:sz w:val="22"/>
          <w:szCs w:val="22"/>
        </w:rPr>
        <w:t xml:space="preserve"> </w:t>
      </w:r>
    </w:p>
    <w:p w14:paraId="035CDBAC" w14:textId="77777777" w:rsidR="0039498E" w:rsidRPr="00EB6F70" w:rsidRDefault="0039498E" w:rsidP="0039498E">
      <w:pPr>
        <w:rPr>
          <w:rFonts w:cstheme="minorHAnsi"/>
          <w:sz w:val="22"/>
          <w:szCs w:val="22"/>
        </w:rPr>
      </w:pPr>
    </w:p>
    <w:p w14:paraId="1D26CB26" w14:textId="6A31E86C" w:rsidR="0039498E" w:rsidRDefault="0039498E" w:rsidP="005646F8">
      <w:pPr>
        <w:rPr>
          <w:rFonts w:cstheme="minorHAnsi"/>
          <w:b/>
          <w:sz w:val="28"/>
          <w:szCs w:val="28"/>
        </w:rPr>
      </w:pPr>
      <w:r w:rsidRPr="00EB6F70">
        <w:rPr>
          <w:rFonts w:cstheme="minorHAnsi"/>
          <w:sz w:val="22"/>
          <w:szCs w:val="22"/>
        </w:rPr>
        <w:lastRenderedPageBreak/>
        <w:t xml:space="preserve">The budget for the project is </w:t>
      </w:r>
      <w:r w:rsidR="00E06965">
        <w:rPr>
          <w:rFonts w:cstheme="minorHAnsi"/>
          <w:b/>
          <w:bCs/>
          <w:sz w:val="22"/>
          <w:szCs w:val="22"/>
        </w:rPr>
        <w:t>8</w:t>
      </w:r>
      <w:r w:rsidR="00734F78">
        <w:rPr>
          <w:rFonts w:cstheme="minorHAnsi"/>
          <w:b/>
          <w:bCs/>
          <w:sz w:val="22"/>
          <w:szCs w:val="22"/>
        </w:rPr>
        <w:t>000 Euros</w:t>
      </w:r>
      <w:r w:rsidRPr="00A009C0">
        <w:rPr>
          <w:rFonts w:cstheme="minorHAnsi"/>
          <w:b/>
          <w:bCs/>
          <w:sz w:val="22"/>
          <w:szCs w:val="22"/>
        </w:rPr>
        <w:t xml:space="preserve"> (</w:t>
      </w:r>
      <w:proofErr w:type="spellStart"/>
      <w:r w:rsidRPr="00A009C0">
        <w:rPr>
          <w:rFonts w:cstheme="minorHAnsi"/>
          <w:b/>
          <w:bCs/>
          <w:sz w:val="22"/>
          <w:szCs w:val="22"/>
        </w:rPr>
        <w:t>inc</w:t>
      </w:r>
      <w:proofErr w:type="spellEnd"/>
      <w:r w:rsidRPr="00A009C0">
        <w:rPr>
          <w:rFonts w:cstheme="minorHAnsi"/>
          <w:b/>
          <w:bCs/>
          <w:sz w:val="22"/>
          <w:szCs w:val="22"/>
        </w:rPr>
        <w:t xml:space="preserve"> VAT) </w:t>
      </w:r>
      <w:r w:rsidRPr="00EB6F70">
        <w:rPr>
          <w:rFonts w:cstheme="minorHAnsi"/>
          <w:sz w:val="22"/>
          <w:szCs w:val="22"/>
        </w:rPr>
        <w:t>to include all fees, equipment and materials</w:t>
      </w:r>
      <w:r w:rsidR="00734F78">
        <w:rPr>
          <w:rFonts w:cstheme="minorHAnsi"/>
          <w:sz w:val="22"/>
          <w:szCs w:val="22"/>
        </w:rPr>
        <w:t xml:space="preserve">. Additional budget can be made available to support the showing of work in two locations. </w:t>
      </w:r>
      <w:r w:rsidR="00951142">
        <w:rPr>
          <w:rFonts w:cstheme="minorHAnsi"/>
          <w:sz w:val="22"/>
          <w:szCs w:val="22"/>
        </w:rPr>
        <w:t xml:space="preserve"> It is anticipated that the majority of the work will be completed online but travel will be negotiated outside of this budget. </w:t>
      </w:r>
    </w:p>
    <w:p w14:paraId="024D609C" w14:textId="77777777" w:rsidR="00BF2086" w:rsidRDefault="00BF2086" w:rsidP="00EB521E">
      <w:pPr>
        <w:rPr>
          <w:rFonts w:cstheme="minorHAnsi"/>
          <w:b/>
          <w:sz w:val="28"/>
          <w:szCs w:val="28"/>
        </w:rPr>
      </w:pPr>
    </w:p>
    <w:p w14:paraId="22749002" w14:textId="116CB103" w:rsidR="0039498E" w:rsidRPr="0070420E" w:rsidRDefault="0039498E" w:rsidP="0070420E">
      <w:pPr>
        <w:pStyle w:val="Heading2"/>
      </w:pPr>
      <w:r w:rsidRPr="0070420E">
        <w:t xml:space="preserve">How to </w:t>
      </w:r>
      <w:proofErr w:type="spellStart"/>
      <w:r w:rsidRPr="0070420E">
        <w:t>apply</w:t>
      </w:r>
      <w:proofErr w:type="spellEnd"/>
      <w:r w:rsidR="00BF2086" w:rsidRPr="0070420E">
        <w:t>:</w:t>
      </w:r>
    </w:p>
    <w:p w14:paraId="79822905" w14:textId="77777777" w:rsidR="00BF2086" w:rsidRPr="00EB521E" w:rsidRDefault="00BF2086" w:rsidP="0039498E">
      <w:pPr>
        <w:jc w:val="right"/>
        <w:rPr>
          <w:rFonts w:ascii="Arial" w:eastAsia="Times New Roman" w:hAnsi="Arial" w:cs="Arial"/>
          <w:b/>
          <w:bCs/>
          <w:color w:val="202122"/>
          <w:shd w:val="clear" w:color="auto" w:fill="FFFFFF"/>
          <w:lang w:val="it-IT"/>
        </w:rPr>
      </w:pPr>
    </w:p>
    <w:p w14:paraId="6CC553DF" w14:textId="6FF5A222" w:rsidR="0039498E" w:rsidRPr="00EB6F70" w:rsidRDefault="0039498E" w:rsidP="0039498E">
      <w:pPr>
        <w:rPr>
          <w:rFonts w:cstheme="minorHAnsi"/>
          <w:sz w:val="22"/>
          <w:szCs w:val="22"/>
        </w:rPr>
      </w:pPr>
      <w:r w:rsidRPr="00EB6F70">
        <w:rPr>
          <w:rFonts w:cstheme="minorHAnsi"/>
          <w:sz w:val="22"/>
          <w:szCs w:val="22"/>
        </w:rPr>
        <w:t xml:space="preserve">Applications should be emailed to: </w:t>
      </w:r>
      <w:hyperlink r:id="rId10">
        <w:r w:rsidRPr="00B127A5">
          <w:rPr>
            <w:rFonts w:cstheme="minorHAnsi"/>
            <w:color w:val="0563C1"/>
            <w:sz w:val="22"/>
            <w:szCs w:val="22"/>
            <w:u w:val="single"/>
          </w:rPr>
          <w:t>digitaldemocracies@thresholdstudios.tv</w:t>
        </w:r>
      </w:hyperlink>
      <w:r w:rsidRPr="00EB6F70">
        <w:rPr>
          <w:rFonts w:cstheme="minorHAnsi"/>
          <w:sz w:val="22"/>
          <w:szCs w:val="22"/>
        </w:rPr>
        <w:t xml:space="preserve"> and be received by 5pm on </w:t>
      </w:r>
      <w:r w:rsidR="00E83137">
        <w:rPr>
          <w:rFonts w:cstheme="minorHAnsi"/>
          <w:sz w:val="22"/>
          <w:szCs w:val="22"/>
        </w:rPr>
        <w:t>5</w:t>
      </w:r>
      <w:r w:rsidR="00E83137" w:rsidRPr="00EB521E">
        <w:rPr>
          <w:rFonts w:cstheme="minorHAnsi"/>
          <w:sz w:val="22"/>
          <w:szCs w:val="22"/>
          <w:vertAlign w:val="superscript"/>
        </w:rPr>
        <w:t>th</w:t>
      </w:r>
      <w:r w:rsidR="00E83137">
        <w:rPr>
          <w:rFonts w:cstheme="minorHAnsi"/>
          <w:sz w:val="22"/>
          <w:szCs w:val="22"/>
        </w:rPr>
        <w:t xml:space="preserve"> July. </w:t>
      </w:r>
    </w:p>
    <w:p w14:paraId="692F8639" w14:textId="77777777" w:rsidR="0039498E" w:rsidRPr="00EB6F70" w:rsidRDefault="0039498E" w:rsidP="0039498E">
      <w:pPr>
        <w:rPr>
          <w:rFonts w:cstheme="minorHAnsi"/>
          <w:sz w:val="22"/>
          <w:szCs w:val="22"/>
        </w:rPr>
      </w:pPr>
    </w:p>
    <w:p w14:paraId="492AA66C" w14:textId="3D911D39" w:rsidR="0039498E" w:rsidRPr="00EB6F70" w:rsidRDefault="0039498E" w:rsidP="0039498E">
      <w:pPr>
        <w:rPr>
          <w:rFonts w:cstheme="minorHAnsi"/>
          <w:sz w:val="22"/>
          <w:szCs w:val="22"/>
        </w:rPr>
      </w:pPr>
      <w:r w:rsidRPr="00EB6F70">
        <w:rPr>
          <w:rFonts w:cstheme="minorHAnsi"/>
          <w:sz w:val="22"/>
          <w:szCs w:val="22"/>
        </w:rPr>
        <w:t>Applications should include:</w:t>
      </w:r>
    </w:p>
    <w:p w14:paraId="043F5820"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Creative Proposal highlighting the creative idea and addressing the requirements in the brief (max 3000 characters/ one A4 page)</w:t>
      </w:r>
    </w:p>
    <w:p w14:paraId="0D2483C4"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 xml:space="preserve">Examples of previous work and/or CV </w:t>
      </w:r>
      <w:r>
        <w:rPr>
          <w:rFonts w:cstheme="minorHAnsi"/>
          <w:color w:val="000000"/>
          <w:sz w:val="22"/>
          <w:szCs w:val="22"/>
        </w:rPr>
        <w:t>or portfolio</w:t>
      </w:r>
      <w:r w:rsidRPr="00EB6F70">
        <w:rPr>
          <w:rFonts w:cstheme="minorHAnsi"/>
          <w:color w:val="000000"/>
          <w:sz w:val="22"/>
          <w:szCs w:val="22"/>
        </w:rPr>
        <w:t xml:space="preserve"> (max 10MB)</w:t>
      </w:r>
    </w:p>
    <w:p w14:paraId="4CDFBC43"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Outline budget showing initial estimates of artistic and technical fees, materials, estimated hires and purchases and other costs (transport, insurance etc)</w:t>
      </w:r>
    </w:p>
    <w:p w14:paraId="3E4629CF"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 xml:space="preserve">Contact Information </w:t>
      </w:r>
      <w:r w:rsidRPr="00EB6F70">
        <w:rPr>
          <w:rFonts w:cstheme="minorHAnsi"/>
          <w:color w:val="000000"/>
          <w:sz w:val="22"/>
          <w:szCs w:val="22"/>
          <w:highlight w:val="white"/>
        </w:rPr>
        <w:t>(name, email, phone, website and home address)</w:t>
      </w:r>
    </w:p>
    <w:p w14:paraId="24BED161"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highlight w:val="white"/>
        </w:rPr>
        <w:t>Option to include an image to support idea or experience (max 5MB)</w:t>
      </w:r>
    </w:p>
    <w:p w14:paraId="47732E49" w14:textId="77777777" w:rsidR="0039498E" w:rsidRPr="00EB6F70" w:rsidRDefault="0039498E" w:rsidP="0039498E">
      <w:pPr>
        <w:rPr>
          <w:rFonts w:cstheme="minorHAnsi"/>
          <w:sz w:val="22"/>
          <w:szCs w:val="22"/>
        </w:rPr>
      </w:pPr>
    </w:p>
    <w:p w14:paraId="28C37B44" w14:textId="77777777" w:rsidR="0039498E" w:rsidRPr="00EB6F70" w:rsidRDefault="0039498E" w:rsidP="0039498E">
      <w:pPr>
        <w:rPr>
          <w:rFonts w:cstheme="minorHAnsi"/>
          <w:sz w:val="22"/>
          <w:szCs w:val="22"/>
        </w:rPr>
      </w:pPr>
      <w:r w:rsidRPr="00EB6F70">
        <w:rPr>
          <w:rFonts w:cstheme="minorHAnsi"/>
          <w:sz w:val="22"/>
          <w:szCs w:val="22"/>
        </w:rPr>
        <w:t xml:space="preserve">If you have any access issues and would like this information in an alternative format or discuss alternative means of applying (for example by video) then please make contact with us at </w:t>
      </w:r>
      <w:hyperlink r:id="rId11">
        <w:r w:rsidRPr="00B127A5">
          <w:rPr>
            <w:rFonts w:cstheme="minorHAnsi"/>
            <w:color w:val="0563C1"/>
            <w:sz w:val="22"/>
            <w:szCs w:val="22"/>
            <w:u w:val="single"/>
          </w:rPr>
          <w:t>digitaldemocracies@thresholdstudios.tv</w:t>
        </w:r>
      </w:hyperlink>
    </w:p>
    <w:p w14:paraId="6E5CA3E3" w14:textId="77777777" w:rsidR="0039498E" w:rsidRPr="00EB6F70" w:rsidRDefault="0039498E" w:rsidP="0039498E">
      <w:pPr>
        <w:rPr>
          <w:rFonts w:cstheme="minorHAnsi"/>
          <w:sz w:val="22"/>
          <w:szCs w:val="22"/>
        </w:rPr>
      </w:pPr>
    </w:p>
    <w:p w14:paraId="7308208A" w14:textId="77777777" w:rsidR="0039498E" w:rsidRPr="0070420E" w:rsidRDefault="0039498E" w:rsidP="0070420E">
      <w:pPr>
        <w:pStyle w:val="Heading3"/>
      </w:pPr>
      <w:r w:rsidRPr="0070420E">
        <w:t>What happens next?</w:t>
      </w:r>
    </w:p>
    <w:p w14:paraId="19D54FB0" w14:textId="675F1B65" w:rsidR="0039498E" w:rsidRPr="00EB6F70" w:rsidRDefault="0039498E" w:rsidP="0039498E">
      <w:pPr>
        <w:rPr>
          <w:rFonts w:cstheme="minorHAnsi"/>
          <w:sz w:val="22"/>
          <w:szCs w:val="22"/>
        </w:rPr>
      </w:pPr>
      <w:r w:rsidRPr="00EB6F70">
        <w:rPr>
          <w:rFonts w:cstheme="minorHAnsi"/>
          <w:sz w:val="22"/>
          <w:szCs w:val="22"/>
        </w:rPr>
        <w:t>Applicants will be notified of a decision in</w:t>
      </w:r>
      <w:r w:rsidR="00734F78">
        <w:rPr>
          <w:rFonts w:cstheme="minorHAnsi"/>
          <w:sz w:val="22"/>
          <w:szCs w:val="22"/>
        </w:rPr>
        <w:t xml:space="preserve"> July 21 (Please see timeline below) </w:t>
      </w:r>
    </w:p>
    <w:p w14:paraId="275EC8AA" w14:textId="77777777" w:rsidR="0039498E" w:rsidRPr="00EB6F70" w:rsidRDefault="0039498E" w:rsidP="0039498E">
      <w:pPr>
        <w:rPr>
          <w:rFonts w:cstheme="minorHAnsi"/>
          <w:sz w:val="22"/>
          <w:szCs w:val="22"/>
        </w:rPr>
      </w:pPr>
    </w:p>
    <w:p w14:paraId="7A44DE4C" w14:textId="77777777" w:rsidR="0039498E" w:rsidRPr="00EB6F70" w:rsidRDefault="0039498E" w:rsidP="0039498E">
      <w:pPr>
        <w:rPr>
          <w:rFonts w:cstheme="minorHAnsi"/>
          <w:sz w:val="22"/>
          <w:szCs w:val="22"/>
        </w:rPr>
      </w:pPr>
      <w:r w:rsidRPr="00EB6F70">
        <w:rPr>
          <w:rFonts w:cstheme="minorHAnsi"/>
          <w:sz w:val="22"/>
          <w:szCs w:val="22"/>
        </w:rPr>
        <w:t>We are intending to select one proposal but will work with unsuccessful applicants to identify additional support and training that we can provide. There will also be other opportunities in the future.</w:t>
      </w:r>
    </w:p>
    <w:p w14:paraId="3F1100D2" w14:textId="77777777" w:rsidR="0039498E" w:rsidRPr="00EB6F70" w:rsidRDefault="0039498E" w:rsidP="0039498E">
      <w:pPr>
        <w:rPr>
          <w:rFonts w:cstheme="minorHAnsi"/>
          <w:b/>
          <w:sz w:val="22"/>
          <w:szCs w:val="22"/>
        </w:rPr>
      </w:pPr>
    </w:p>
    <w:p w14:paraId="0A5951D5" w14:textId="77777777" w:rsidR="0039498E" w:rsidRPr="00EB6F70" w:rsidRDefault="0039498E" w:rsidP="0070420E">
      <w:pPr>
        <w:pStyle w:val="Heading3"/>
      </w:pPr>
      <w:r w:rsidRPr="00EB6F70">
        <w:t>Assessment Criteria</w:t>
      </w:r>
    </w:p>
    <w:p w14:paraId="1FA50E2E" w14:textId="547A719F" w:rsidR="0039498E" w:rsidRPr="00EB6F70" w:rsidRDefault="0039498E" w:rsidP="0039498E">
      <w:pPr>
        <w:rPr>
          <w:rFonts w:cstheme="minorHAnsi"/>
          <w:sz w:val="22"/>
          <w:szCs w:val="22"/>
        </w:rPr>
      </w:pPr>
      <w:r w:rsidRPr="00EB6F70">
        <w:rPr>
          <w:rFonts w:cstheme="minorHAnsi"/>
          <w:sz w:val="22"/>
          <w:szCs w:val="22"/>
        </w:rPr>
        <w:t>Applications will be assessed by the Digital Democracies</w:t>
      </w:r>
      <w:r w:rsidR="00C41346">
        <w:rPr>
          <w:rFonts w:cstheme="minorHAnsi"/>
          <w:sz w:val="22"/>
          <w:szCs w:val="22"/>
        </w:rPr>
        <w:t xml:space="preserve"> and WE-Hope</w:t>
      </w:r>
      <w:r w:rsidRPr="00EB6F70">
        <w:rPr>
          <w:rFonts w:cstheme="minorHAnsi"/>
          <w:sz w:val="22"/>
          <w:szCs w:val="22"/>
        </w:rPr>
        <w:t xml:space="preserve"> leadership team according to the following criteria:</w:t>
      </w:r>
    </w:p>
    <w:p w14:paraId="1A1DBE39"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Originality and ambition of the creative idea (25)</w:t>
      </w:r>
    </w:p>
    <w:p w14:paraId="02175D70"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Experience, track-record and skills of the project team (20)</w:t>
      </w:r>
    </w:p>
    <w:p w14:paraId="5568452A"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How well the project meets the brief (15)</w:t>
      </w:r>
    </w:p>
    <w:p w14:paraId="1C322DEF"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The application of new and emerging technologies (15)</w:t>
      </w:r>
    </w:p>
    <w:p w14:paraId="4C18F3DA"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Accessibility and relevance to our audiences (15)</w:t>
      </w:r>
    </w:p>
    <w:p w14:paraId="5F7053E0" w14:textId="500AA68B" w:rsidR="00E83137" w:rsidRPr="00EB6F70" w:rsidRDefault="0039498E" w:rsidP="0039498E">
      <w:pPr>
        <w:numPr>
          <w:ilvl w:val="0"/>
          <w:numId w:val="6"/>
        </w:numPr>
        <w:pBdr>
          <w:top w:val="nil"/>
          <w:left w:val="nil"/>
          <w:bottom w:val="nil"/>
          <w:right w:val="nil"/>
          <w:between w:val="nil"/>
        </w:pBdr>
        <w:rPr>
          <w:rFonts w:cstheme="minorHAnsi"/>
          <w:sz w:val="22"/>
          <w:szCs w:val="22"/>
        </w:rPr>
      </w:pPr>
      <w:r w:rsidRPr="00EB6F70">
        <w:rPr>
          <w:rFonts w:cstheme="minorHAnsi"/>
          <w:color w:val="000000"/>
          <w:sz w:val="22"/>
          <w:szCs w:val="22"/>
        </w:rPr>
        <w:t>Viability/ Value for money - from budget info (10)</w:t>
      </w:r>
    </w:p>
    <w:p w14:paraId="397DD5FA" w14:textId="77777777" w:rsidR="00E83137" w:rsidRDefault="00E83137" w:rsidP="00EB521E">
      <w:pPr>
        <w:pBdr>
          <w:top w:val="nil"/>
          <w:left w:val="nil"/>
          <w:bottom w:val="nil"/>
          <w:right w:val="nil"/>
          <w:between w:val="nil"/>
        </w:pBdr>
        <w:ind w:left="720"/>
        <w:rPr>
          <w:rFonts w:cstheme="minorHAnsi"/>
          <w:b/>
          <w:sz w:val="22"/>
          <w:szCs w:val="22"/>
        </w:rPr>
      </w:pPr>
    </w:p>
    <w:p w14:paraId="22BF034A" w14:textId="4B4FE708" w:rsidR="0039498E" w:rsidRPr="00EB521E" w:rsidRDefault="0039498E" w:rsidP="0070420E">
      <w:pPr>
        <w:pStyle w:val="Heading2"/>
      </w:pPr>
      <w:proofErr w:type="spellStart"/>
      <w:r w:rsidRPr="00EB521E">
        <w:t>Timescale</w:t>
      </w:r>
      <w:proofErr w:type="spellEnd"/>
      <w:r w:rsidR="00BF2086">
        <w:t>:</w:t>
      </w:r>
    </w:p>
    <w:p w14:paraId="65697F75" w14:textId="77777777" w:rsidR="00E83137" w:rsidRPr="00EB6F70" w:rsidRDefault="00E83137" w:rsidP="0039498E">
      <w:pPr>
        <w:rPr>
          <w:rFonts w:cstheme="minorHAnsi"/>
          <w:b/>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39498E" w:rsidRPr="00EB6F70" w14:paraId="610EC3A9" w14:textId="77777777" w:rsidTr="00477637">
        <w:tc>
          <w:tcPr>
            <w:tcW w:w="4505" w:type="dxa"/>
          </w:tcPr>
          <w:p w14:paraId="14EDEF60" w14:textId="77777777" w:rsidR="0039498E" w:rsidRPr="00EB6F70" w:rsidRDefault="0039498E" w:rsidP="00477637">
            <w:pPr>
              <w:rPr>
                <w:rFonts w:cstheme="minorHAnsi"/>
                <w:sz w:val="22"/>
                <w:szCs w:val="22"/>
              </w:rPr>
            </w:pPr>
            <w:r w:rsidRPr="00EB6F70">
              <w:rPr>
                <w:rFonts w:cstheme="minorHAnsi"/>
                <w:sz w:val="22"/>
                <w:szCs w:val="22"/>
              </w:rPr>
              <w:t>Dates</w:t>
            </w:r>
          </w:p>
        </w:tc>
        <w:tc>
          <w:tcPr>
            <w:tcW w:w="4505" w:type="dxa"/>
          </w:tcPr>
          <w:p w14:paraId="0704DFEA" w14:textId="77777777" w:rsidR="0039498E" w:rsidRPr="00EB6F70" w:rsidRDefault="0039498E" w:rsidP="00477637">
            <w:pPr>
              <w:rPr>
                <w:rFonts w:cstheme="minorHAnsi"/>
                <w:sz w:val="22"/>
                <w:szCs w:val="22"/>
              </w:rPr>
            </w:pPr>
            <w:r w:rsidRPr="00EB6F70">
              <w:rPr>
                <w:rFonts w:cstheme="minorHAnsi"/>
                <w:sz w:val="22"/>
                <w:szCs w:val="22"/>
              </w:rPr>
              <w:t xml:space="preserve">Activity </w:t>
            </w:r>
          </w:p>
        </w:tc>
      </w:tr>
      <w:tr w:rsidR="0039498E" w:rsidRPr="00EB6F70" w14:paraId="5A5006AE" w14:textId="77777777" w:rsidTr="00477637">
        <w:tc>
          <w:tcPr>
            <w:tcW w:w="4505" w:type="dxa"/>
          </w:tcPr>
          <w:p w14:paraId="0E751851" w14:textId="6486CC56" w:rsidR="0039498E" w:rsidRPr="00FC5468" w:rsidRDefault="008F7EC4" w:rsidP="00477637">
            <w:pPr>
              <w:rPr>
                <w:rFonts w:cstheme="minorHAnsi"/>
                <w:color w:val="000000" w:themeColor="text1"/>
                <w:sz w:val="22"/>
                <w:szCs w:val="22"/>
              </w:rPr>
            </w:pPr>
            <w:r w:rsidRPr="00FC5468">
              <w:rPr>
                <w:rFonts w:cstheme="minorHAnsi"/>
                <w:color w:val="000000" w:themeColor="text1"/>
                <w:sz w:val="22"/>
                <w:szCs w:val="22"/>
              </w:rPr>
              <w:t>2</w:t>
            </w:r>
            <w:r w:rsidRPr="00FC5468">
              <w:rPr>
                <w:rFonts w:cstheme="minorHAnsi"/>
                <w:color w:val="000000" w:themeColor="text1"/>
                <w:sz w:val="22"/>
                <w:szCs w:val="22"/>
                <w:vertAlign w:val="superscript"/>
              </w:rPr>
              <w:t>nd</w:t>
            </w:r>
            <w:r w:rsidRPr="00FC5468">
              <w:rPr>
                <w:rFonts w:cstheme="minorHAnsi"/>
                <w:color w:val="000000" w:themeColor="text1"/>
                <w:sz w:val="22"/>
                <w:szCs w:val="22"/>
              </w:rPr>
              <w:t xml:space="preserve"> June </w:t>
            </w:r>
          </w:p>
        </w:tc>
        <w:tc>
          <w:tcPr>
            <w:tcW w:w="4505" w:type="dxa"/>
          </w:tcPr>
          <w:p w14:paraId="3D32A0CF" w14:textId="77777777" w:rsidR="0039498E" w:rsidRPr="00EB6F70" w:rsidRDefault="0039498E" w:rsidP="00477637">
            <w:pPr>
              <w:rPr>
                <w:rFonts w:cstheme="minorHAnsi"/>
                <w:sz w:val="22"/>
                <w:szCs w:val="22"/>
              </w:rPr>
            </w:pPr>
            <w:r w:rsidRPr="00EB6F70">
              <w:rPr>
                <w:rFonts w:cstheme="minorHAnsi"/>
                <w:sz w:val="22"/>
                <w:szCs w:val="22"/>
              </w:rPr>
              <w:t>Open Call published</w:t>
            </w:r>
          </w:p>
        </w:tc>
      </w:tr>
      <w:tr w:rsidR="0039498E" w:rsidRPr="00EB6F70" w14:paraId="16A2FB7B" w14:textId="77777777" w:rsidTr="00477637">
        <w:tc>
          <w:tcPr>
            <w:tcW w:w="4505" w:type="dxa"/>
          </w:tcPr>
          <w:p w14:paraId="4B1D271D" w14:textId="5C55BAC0" w:rsidR="0039498E" w:rsidRPr="00FC5468" w:rsidRDefault="008F7EC4" w:rsidP="00477637">
            <w:pPr>
              <w:rPr>
                <w:rFonts w:cstheme="minorHAnsi"/>
                <w:color w:val="000000" w:themeColor="text1"/>
                <w:sz w:val="22"/>
                <w:szCs w:val="22"/>
              </w:rPr>
            </w:pPr>
            <w:r w:rsidRPr="00FC5468">
              <w:rPr>
                <w:rFonts w:cstheme="minorHAnsi"/>
                <w:color w:val="000000" w:themeColor="text1"/>
                <w:sz w:val="22"/>
                <w:szCs w:val="22"/>
              </w:rPr>
              <w:t>1</w:t>
            </w:r>
            <w:r w:rsidR="007E205C" w:rsidRPr="00FC5468">
              <w:rPr>
                <w:rFonts w:cstheme="minorHAnsi"/>
                <w:color w:val="000000" w:themeColor="text1"/>
                <w:sz w:val="22"/>
                <w:szCs w:val="22"/>
              </w:rPr>
              <w:t>4</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June </w:t>
            </w:r>
          </w:p>
        </w:tc>
        <w:tc>
          <w:tcPr>
            <w:tcW w:w="4505" w:type="dxa"/>
          </w:tcPr>
          <w:p w14:paraId="38725E93" w14:textId="78AD5A66" w:rsidR="0039498E" w:rsidRPr="00EB6F70" w:rsidRDefault="0039498E" w:rsidP="00477637">
            <w:pPr>
              <w:rPr>
                <w:rFonts w:cstheme="minorHAnsi"/>
                <w:sz w:val="22"/>
                <w:szCs w:val="22"/>
              </w:rPr>
            </w:pPr>
            <w:r w:rsidRPr="00EB6F70">
              <w:rPr>
                <w:rFonts w:cstheme="minorHAnsi"/>
                <w:sz w:val="22"/>
                <w:szCs w:val="22"/>
              </w:rPr>
              <w:t>Online briefing by Zoom</w:t>
            </w:r>
            <w:r>
              <w:rPr>
                <w:rFonts w:cstheme="minorHAnsi"/>
                <w:sz w:val="22"/>
                <w:szCs w:val="22"/>
              </w:rPr>
              <w:t xml:space="preserve"> – booking via Eventbrite</w:t>
            </w:r>
            <w:r w:rsidR="00E06965">
              <w:rPr>
                <w:rFonts w:cstheme="minorHAnsi"/>
                <w:sz w:val="22"/>
                <w:szCs w:val="22"/>
              </w:rPr>
              <w:t xml:space="preserve"> </w:t>
            </w:r>
            <w:hyperlink r:id="rId12" w:history="1">
              <w:r w:rsidR="00E06965" w:rsidRPr="00FC5468">
                <w:rPr>
                  <w:rStyle w:val="Hyperlink"/>
                  <w:rFonts w:cstheme="minorHAnsi"/>
                  <w:sz w:val="22"/>
                  <w:szCs w:val="22"/>
                </w:rPr>
                <w:t>here</w:t>
              </w:r>
            </w:hyperlink>
            <w:r w:rsidR="00E06965">
              <w:rPr>
                <w:rFonts w:cstheme="minorHAnsi"/>
                <w:sz w:val="22"/>
                <w:szCs w:val="22"/>
              </w:rPr>
              <w:t xml:space="preserve"> </w:t>
            </w:r>
          </w:p>
        </w:tc>
      </w:tr>
      <w:tr w:rsidR="0039498E" w:rsidRPr="00EB6F70" w14:paraId="7F519FF9" w14:textId="77777777" w:rsidTr="00477637">
        <w:tc>
          <w:tcPr>
            <w:tcW w:w="4505" w:type="dxa"/>
          </w:tcPr>
          <w:p w14:paraId="05965B81" w14:textId="4A9C564C" w:rsidR="0039498E" w:rsidRPr="00FC5468" w:rsidRDefault="007E205C" w:rsidP="00477637">
            <w:pPr>
              <w:rPr>
                <w:rFonts w:cstheme="minorHAnsi"/>
                <w:color w:val="000000" w:themeColor="text1"/>
                <w:sz w:val="22"/>
                <w:szCs w:val="22"/>
              </w:rPr>
            </w:pPr>
            <w:r w:rsidRPr="00FC5468">
              <w:rPr>
                <w:rFonts w:cstheme="minorHAnsi"/>
                <w:color w:val="000000" w:themeColor="text1"/>
                <w:sz w:val="22"/>
                <w:szCs w:val="22"/>
              </w:rPr>
              <w:t>5</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July </w:t>
            </w:r>
          </w:p>
        </w:tc>
        <w:tc>
          <w:tcPr>
            <w:tcW w:w="4505" w:type="dxa"/>
          </w:tcPr>
          <w:p w14:paraId="744111B7" w14:textId="77777777" w:rsidR="0039498E" w:rsidRPr="00EB6F70" w:rsidRDefault="0039498E" w:rsidP="00477637">
            <w:pPr>
              <w:rPr>
                <w:rFonts w:cstheme="minorHAnsi"/>
                <w:sz w:val="22"/>
                <w:szCs w:val="22"/>
              </w:rPr>
            </w:pPr>
            <w:r w:rsidRPr="00EB6F70">
              <w:rPr>
                <w:rFonts w:cstheme="minorHAnsi"/>
                <w:sz w:val="22"/>
                <w:szCs w:val="22"/>
              </w:rPr>
              <w:t>Deadline for applications</w:t>
            </w:r>
          </w:p>
        </w:tc>
      </w:tr>
      <w:tr w:rsidR="0039498E" w:rsidRPr="00EB6F70" w14:paraId="75668EE2" w14:textId="77777777" w:rsidTr="00477637">
        <w:tc>
          <w:tcPr>
            <w:tcW w:w="4505" w:type="dxa"/>
          </w:tcPr>
          <w:p w14:paraId="79731574" w14:textId="40F1B116" w:rsidR="0039498E" w:rsidRPr="00FC5468" w:rsidRDefault="007E205C" w:rsidP="00477637">
            <w:pPr>
              <w:rPr>
                <w:rFonts w:cstheme="minorHAnsi"/>
                <w:color w:val="000000" w:themeColor="text1"/>
                <w:sz w:val="22"/>
                <w:szCs w:val="22"/>
              </w:rPr>
            </w:pPr>
            <w:r w:rsidRPr="00FC5468">
              <w:rPr>
                <w:rFonts w:cstheme="minorHAnsi"/>
                <w:color w:val="000000" w:themeColor="text1"/>
                <w:sz w:val="22"/>
                <w:szCs w:val="22"/>
              </w:rPr>
              <w:t>9</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July </w:t>
            </w:r>
          </w:p>
        </w:tc>
        <w:tc>
          <w:tcPr>
            <w:tcW w:w="4505" w:type="dxa"/>
          </w:tcPr>
          <w:p w14:paraId="4F0B0909" w14:textId="77777777" w:rsidR="0039498E" w:rsidRPr="00EB6F70" w:rsidRDefault="0039498E" w:rsidP="00477637">
            <w:pPr>
              <w:rPr>
                <w:rFonts w:cstheme="minorHAnsi"/>
                <w:sz w:val="22"/>
                <w:szCs w:val="22"/>
              </w:rPr>
            </w:pPr>
            <w:r w:rsidRPr="00EB6F70">
              <w:rPr>
                <w:rFonts w:cstheme="minorHAnsi"/>
                <w:sz w:val="22"/>
                <w:szCs w:val="22"/>
              </w:rPr>
              <w:t>Panel meets</w:t>
            </w:r>
          </w:p>
        </w:tc>
      </w:tr>
      <w:tr w:rsidR="0039498E" w:rsidRPr="00EB6F70" w14:paraId="68BC719A" w14:textId="77777777" w:rsidTr="00477637">
        <w:tc>
          <w:tcPr>
            <w:tcW w:w="4505" w:type="dxa"/>
          </w:tcPr>
          <w:p w14:paraId="7A847487" w14:textId="000E08A9" w:rsidR="0039498E" w:rsidRPr="00FC5468" w:rsidRDefault="007E205C" w:rsidP="00477637">
            <w:pPr>
              <w:rPr>
                <w:rFonts w:cstheme="minorHAnsi"/>
                <w:color w:val="000000" w:themeColor="text1"/>
                <w:sz w:val="22"/>
                <w:szCs w:val="22"/>
              </w:rPr>
            </w:pPr>
            <w:r w:rsidRPr="00FC5468">
              <w:rPr>
                <w:rFonts w:cstheme="minorHAnsi"/>
                <w:color w:val="000000" w:themeColor="text1"/>
                <w:sz w:val="22"/>
                <w:szCs w:val="22"/>
              </w:rPr>
              <w:t>12</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July </w:t>
            </w:r>
          </w:p>
        </w:tc>
        <w:tc>
          <w:tcPr>
            <w:tcW w:w="4505" w:type="dxa"/>
          </w:tcPr>
          <w:p w14:paraId="467745C5" w14:textId="77777777" w:rsidR="0039498E" w:rsidRPr="00EB6F70" w:rsidRDefault="0039498E" w:rsidP="00477637">
            <w:pPr>
              <w:rPr>
                <w:rFonts w:cstheme="minorHAnsi"/>
                <w:sz w:val="22"/>
                <w:szCs w:val="22"/>
              </w:rPr>
            </w:pPr>
            <w:r w:rsidRPr="00EB6F70">
              <w:rPr>
                <w:rFonts w:cstheme="minorHAnsi"/>
                <w:sz w:val="22"/>
                <w:szCs w:val="22"/>
              </w:rPr>
              <w:t>Applicants notified</w:t>
            </w:r>
          </w:p>
        </w:tc>
      </w:tr>
      <w:tr w:rsidR="0039498E" w:rsidRPr="00EB6F70" w14:paraId="78E284DF" w14:textId="77777777" w:rsidTr="00477637">
        <w:tc>
          <w:tcPr>
            <w:tcW w:w="4505" w:type="dxa"/>
          </w:tcPr>
          <w:p w14:paraId="5E736182" w14:textId="00C45369" w:rsidR="0039498E" w:rsidRPr="00FC5468" w:rsidRDefault="008F7EC4" w:rsidP="00477637">
            <w:pPr>
              <w:rPr>
                <w:rFonts w:cstheme="minorHAnsi"/>
                <w:color w:val="000000" w:themeColor="text1"/>
                <w:sz w:val="22"/>
                <w:szCs w:val="22"/>
              </w:rPr>
            </w:pPr>
            <w:r w:rsidRPr="00FC5468">
              <w:rPr>
                <w:rFonts w:cstheme="minorHAnsi"/>
                <w:color w:val="000000" w:themeColor="text1"/>
                <w:sz w:val="22"/>
                <w:szCs w:val="22"/>
              </w:rPr>
              <w:t>Between 28</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and 31</w:t>
            </w:r>
            <w:r w:rsidRPr="00FC5468">
              <w:rPr>
                <w:rFonts w:cstheme="minorHAnsi"/>
                <w:color w:val="000000" w:themeColor="text1"/>
                <w:sz w:val="22"/>
                <w:szCs w:val="22"/>
                <w:vertAlign w:val="superscript"/>
              </w:rPr>
              <w:t>st</w:t>
            </w:r>
            <w:r w:rsidRPr="00FC5468">
              <w:rPr>
                <w:rFonts w:cstheme="minorHAnsi"/>
                <w:color w:val="000000" w:themeColor="text1"/>
                <w:sz w:val="22"/>
                <w:szCs w:val="22"/>
              </w:rPr>
              <w:t xml:space="preserve"> October</w:t>
            </w:r>
          </w:p>
        </w:tc>
        <w:tc>
          <w:tcPr>
            <w:tcW w:w="4505" w:type="dxa"/>
          </w:tcPr>
          <w:p w14:paraId="0B7093CB" w14:textId="77777777" w:rsidR="0039498E" w:rsidRPr="00EB6F70" w:rsidRDefault="0039498E" w:rsidP="00477637">
            <w:pPr>
              <w:rPr>
                <w:rFonts w:cstheme="minorHAnsi"/>
                <w:sz w:val="22"/>
                <w:szCs w:val="22"/>
              </w:rPr>
            </w:pPr>
            <w:r w:rsidRPr="00EB6F70">
              <w:rPr>
                <w:rFonts w:cstheme="minorHAnsi"/>
                <w:sz w:val="22"/>
                <w:szCs w:val="22"/>
              </w:rPr>
              <w:t>Premiere show</w:t>
            </w:r>
          </w:p>
        </w:tc>
      </w:tr>
    </w:tbl>
    <w:p w14:paraId="0B504BB2" w14:textId="77777777" w:rsidR="0039498E" w:rsidRPr="00EB6F70" w:rsidRDefault="0039498E" w:rsidP="00FA0664">
      <w:pPr>
        <w:rPr>
          <w:rFonts w:cstheme="minorHAnsi"/>
          <w:sz w:val="22"/>
          <w:szCs w:val="22"/>
        </w:rPr>
      </w:pPr>
    </w:p>
    <w:p w14:paraId="13511B64" w14:textId="77777777" w:rsidR="005646F8" w:rsidRDefault="005646F8" w:rsidP="00EB521E">
      <w:pPr>
        <w:rPr>
          <w:b/>
          <w:bCs/>
        </w:rPr>
      </w:pPr>
    </w:p>
    <w:p w14:paraId="61A09DA6" w14:textId="77777777" w:rsidR="00BF2086" w:rsidRDefault="00BF2086" w:rsidP="005646F8">
      <w:pPr>
        <w:jc w:val="right"/>
        <w:rPr>
          <w:b/>
          <w:bCs/>
        </w:rPr>
      </w:pPr>
    </w:p>
    <w:p w14:paraId="71D9D7EB" w14:textId="77777777" w:rsidR="00BF2086" w:rsidRDefault="00BF2086" w:rsidP="005646F8">
      <w:pPr>
        <w:jc w:val="right"/>
        <w:rPr>
          <w:b/>
          <w:bCs/>
        </w:rPr>
      </w:pPr>
    </w:p>
    <w:p w14:paraId="439496DF" w14:textId="77777777" w:rsidR="00BF2086" w:rsidRDefault="00BF2086" w:rsidP="005646F8">
      <w:pPr>
        <w:jc w:val="right"/>
        <w:rPr>
          <w:rFonts w:ascii="Arial" w:eastAsia="Times New Roman" w:hAnsi="Arial" w:cs="Arial"/>
          <w:b/>
          <w:bCs/>
          <w:color w:val="202122"/>
          <w:shd w:val="clear" w:color="auto" w:fill="FFFFFF"/>
          <w:lang w:val="it-IT"/>
        </w:rPr>
      </w:pPr>
    </w:p>
    <w:p w14:paraId="1E11AAE7" w14:textId="651DCED4" w:rsidR="005646F8" w:rsidRPr="00EB521E" w:rsidRDefault="005646F8" w:rsidP="0070420E">
      <w:pPr>
        <w:pStyle w:val="Heading2"/>
      </w:pPr>
      <w:r w:rsidRPr="00EB521E">
        <w:t>FURTHER INFORMATION</w:t>
      </w:r>
    </w:p>
    <w:p w14:paraId="2172024C" w14:textId="58280E73" w:rsidR="00FA0664" w:rsidRPr="00EB521E" w:rsidRDefault="00FA0664" w:rsidP="0070420E">
      <w:pPr>
        <w:pStyle w:val="Heading2"/>
      </w:pPr>
      <w:proofErr w:type="spellStart"/>
      <w:r w:rsidRPr="00EB521E">
        <w:t>About</w:t>
      </w:r>
      <w:proofErr w:type="spellEnd"/>
      <w:r w:rsidRPr="00EB521E">
        <w:t xml:space="preserve"> WE</w:t>
      </w:r>
      <w:r w:rsidR="00444214">
        <w:t>-</w:t>
      </w:r>
      <w:proofErr w:type="spellStart"/>
      <w:r w:rsidRPr="00EB521E">
        <w:t>Hope</w:t>
      </w:r>
      <w:proofErr w:type="spellEnd"/>
      <w:r w:rsidRPr="00EB521E">
        <w:t xml:space="preserve">: </w:t>
      </w:r>
    </w:p>
    <w:p w14:paraId="54413A03" w14:textId="655B6419" w:rsidR="0039498E" w:rsidRDefault="0039498E" w:rsidP="00FA0664">
      <w:pPr>
        <w:rPr>
          <w:b/>
          <w:bCs/>
        </w:rPr>
      </w:pPr>
    </w:p>
    <w:p w14:paraId="7E1BF935" w14:textId="312D86EB" w:rsidR="0039498E" w:rsidRPr="00EB521E" w:rsidRDefault="0039498E" w:rsidP="00FA0664">
      <w:pPr>
        <w:rPr>
          <w:b/>
          <w:bCs/>
          <w:sz w:val="22"/>
          <w:szCs w:val="22"/>
        </w:rPr>
      </w:pPr>
      <w:r w:rsidRPr="00EB521E">
        <w:rPr>
          <w:b/>
          <w:bCs/>
          <w:sz w:val="22"/>
          <w:szCs w:val="22"/>
        </w:rPr>
        <w:t xml:space="preserve">See </w:t>
      </w:r>
      <w:hyperlink r:id="rId13" w:history="1">
        <w:r w:rsidRPr="00EB521E">
          <w:rPr>
            <w:rStyle w:val="Hyperlink"/>
            <w:b/>
            <w:bCs/>
            <w:sz w:val="22"/>
            <w:szCs w:val="22"/>
          </w:rPr>
          <w:t>https://www.we-hope.eu/about</w:t>
        </w:r>
      </w:hyperlink>
      <w:r w:rsidRPr="00EB521E">
        <w:rPr>
          <w:b/>
          <w:bCs/>
          <w:sz w:val="22"/>
          <w:szCs w:val="22"/>
        </w:rPr>
        <w:t xml:space="preserve"> for full information</w:t>
      </w:r>
    </w:p>
    <w:p w14:paraId="2DCED415" w14:textId="77777777" w:rsidR="00FA0664" w:rsidRPr="00EB521E" w:rsidRDefault="00FA0664" w:rsidP="00FA0664">
      <w:pPr>
        <w:rPr>
          <w:sz w:val="22"/>
          <w:szCs w:val="22"/>
        </w:rPr>
      </w:pPr>
    </w:p>
    <w:p w14:paraId="72AB057D" w14:textId="13BF3390" w:rsidR="00FA0664" w:rsidRPr="00EB521E" w:rsidRDefault="00FA0664" w:rsidP="00FA0664">
      <w:pPr>
        <w:rPr>
          <w:sz w:val="22"/>
          <w:szCs w:val="22"/>
        </w:rPr>
      </w:pPr>
      <w:r w:rsidRPr="00EB521E">
        <w:rPr>
          <w:sz w:val="22"/>
          <w:szCs w:val="22"/>
        </w:rPr>
        <w:t>WE</w:t>
      </w:r>
      <w:r w:rsidR="00273705">
        <w:rPr>
          <w:sz w:val="22"/>
          <w:szCs w:val="22"/>
        </w:rPr>
        <w:t>-</w:t>
      </w:r>
      <w:r w:rsidRPr="00EB521E">
        <w:rPr>
          <w:sz w:val="22"/>
          <w:szCs w:val="22"/>
        </w:rPr>
        <w:t>Hope is a partnership project that addresses the challenges of social cohesion/inclusion</w:t>
      </w:r>
      <w:r w:rsidR="008F7EC4" w:rsidRPr="00EB521E">
        <w:rPr>
          <w:sz w:val="22"/>
          <w:szCs w:val="22"/>
        </w:rPr>
        <w:t xml:space="preserve"> across Europe</w:t>
      </w:r>
      <w:r w:rsidRPr="00EB521E">
        <w:rPr>
          <w:sz w:val="22"/>
          <w:szCs w:val="22"/>
        </w:rPr>
        <w:t>, and the stresses that are resulting from anxiety about ‘</w:t>
      </w:r>
      <w:proofErr w:type="gramStart"/>
      <w:r w:rsidRPr="00EB521E">
        <w:rPr>
          <w:sz w:val="22"/>
          <w:szCs w:val="22"/>
        </w:rPr>
        <w:t>others’</w:t>
      </w:r>
      <w:proofErr w:type="gramEnd"/>
      <w:r w:rsidRPr="00EB521E">
        <w:rPr>
          <w:sz w:val="22"/>
          <w:szCs w:val="22"/>
        </w:rPr>
        <w:t xml:space="preserve"> and social fracturing, as witnessed in the Brexit vote in 2016 and the re-emergence of far-right parties. </w:t>
      </w:r>
    </w:p>
    <w:p w14:paraId="25FE80C7" w14:textId="77777777" w:rsidR="00FA0664" w:rsidRPr="00EB521E" w:rsidRDefault="00FA0664" w:rsidP="00FA0664">
      <w:pPr>
        <w:rPr>
          <w:sz w:val="22"/>
          <w:szCs w:val="22"/>
        </w:rPr>
      </w:pPr>
    </w:p>
    <w:p w14:paraId="2F9F0937" w14:textId="2929D05D" w:rsidR="00FA0664" w:rsidRPr="00EB521E" w:rsidRDefault="00FA0664" w:rsidP="00FA0664">
      <w:pPr>
        <w:rPr>
          <w:sz w:val="22"/>
          <w:szCs w:val="22"/>
        </w:rPr>
      </w:pPr>
      <w:r w:rsidRPr="00EB521E">
        <w:rPr>
          <w:sz w:val="22"/>
          <w:szCs w:val="22"/>
        </w:rPr>
        <w:t>Based on this motivation, we plan to contribute to meeting this need by building a website/repository of stories and associated objects through collecting</w:t>
      </w:r>
      <w:r w:rsidR="008F7EC4" w:rsidRPr="00EB521E">
        <w:rPr>
          <w:sz w:val="22"/>
          <w:szCs w:val="22"/>
        </w:rPr>
        <w:t xml:space="preserve"> the stories of survivors in conflicts that have occurred in Europe as well as elsewhere, resulting in people fleeing to find sanctuary in Europe via </w:t>
      </w:r>
      <w:r w:rsidRPr="00EB521E">
        <w:rPr>
          <w:sz w:val="22"/>
          <w:szCs w:val="22"/>
        </w:rPr>
        <w:t xml:space="preserve"> testimonial interviews</w:t>
      </w:r>
      <w:r w:rsidR="008F7EC4" w:rsidRPr="00EB521E">
        <w:rPr>
          <w:sz w:val="22"/>
          <w:szCs w:val="22"/>
        </w:rPr>
        <w:t xml:space="preserve">, </w:t>
      </w:r>
      <w:r w:rsidRPr="00EB521E">
        <w:rPr>
          <w:sz w:val="22"/>
          <w:szCs w:val="22"/>
        </w:rPr>
        <w:t xml:space="preserve"> creating an artwork inspired by the stories; by creating educational resources inspired by the stories; and through all these outputs, by engaging with identified audiences who will add and reuse content.</w:t>
      </w:r>
    </w:p>
    <w:p w14:paraId="0331624B" w14:textId="77777777" w:rsidR="00FA0664" w:rsidRPr="00EB521E" w:rsidRDefault="00FA0664" w:rsidP="00FA0664">
      <w:pPr>
        <w:rPr>
          <w:sz w:val="22"/>
          <w:szCs w:val="22"/>
        </w:rPr>
      </w:pPr>
    </w:p>
    <w:p w14:paraId="18948C86" w14:textId="77777777" w:rsidR="00FA0664" w:rsidRPr="00EB521E" w:rsidRDefault="00FA0664" w:rsidP="00FA0664">
      <w:pPr>
        <w:rPr>
          <w:sz w:val="22"/>
          <w:szCs w:val="22"/>
        </w:rPr>
      </w:pPr>
      <w:r w:rsidRPr="00EB521E">
        <w:rPr>
          <w:sz w:val="22"/>
          <w:szCs w:val="22"/>
        </w:rPr>
        <w:t xml:space="preserve">In order to: </w:t>
      </w:r>
    </w:p>
    <w:p w14:paraId="15DFA9C8" w14:textId="77777777" w:rsidR="00FA0664" w:rsidRPr="00EB521E" w:rsidRDefault="00FA0664" w:rsidP="00FA0664">
      <w:pPr>
        <w:numPr>
          <w:ilvl w:val="0"/>
          <w:numId w:val="3"/>
        </w:numPr>
        <w:rPr>
          <w:sz w:val="22"/>
          <w:szCs w:val="22"/>
        </w:rPr>
      </w:pPr>
      <w:r w:rsidRPr="00EB521E">
        <w:rPr>
          <w:sz w:val="22"/>
          <w:szCs w:val="22"/>
        </w:rPr>
        <w:t xml:space="preserve">Promote the transnational mobility of artists and professionals with a view to enabling them to cooperate internationally and to internationalise their careers; </w:t>
      </w:r>
    </w:p>
    <w:p w14:paraId="40811182" w14:textId="77777777" w:rsidR="00FA0664" w:rsidRPr="00EB521E" w:rsidRDefault="00FA0664" w:rsidP="00FA0664">
      <w:pPr>
        <w:numPr>
          <w:ilvl w:val="0"/>
          <w:numId w:val="3"/>
        </w:numPr>
        <w:rPr>
          <w:sz w:val="22"/>
          <w:szCs w:val="22"/>
        </w:rPr>
      </w:pPr>
      <w:r w:rsidRPr="00EB521E">
        <w:rPr>
          <w:sz w:val="22"/>
          <w:szCs w:val="22"/>
        </w:rPr>
        <w:t xml:space="preserve">Strengthen audience development as a means of improving access to European cultural and creative works and tangible and intangible cultural heritage and extend access to cultural works to children, young people, people with disabilities and underrepresented groups; </w:t>
      </w:r>
    </w:p>
    <w:p w14:paraId="4735D2A0" w14:textId="1E9FA956" w:rsidR="00B31A52" w:rsidRPr="00EB521E" w:rsidRDefault="00FA0664" w:rsidP="005646F8">
      <w:pPr>
        <w:numPr>
          <w:ilvl w:val="0"/>
          <w:numId w:val="3"/>
        </w:numPr>
        <w:rPr>
          <w:sz w:val="22"/>
          <w:szCs w:val="22"/>
        </w:rPr>
      </w:pPr>
      <w:r w:rsidRPr="00EB521E">
        <w:rPr>
          <w:sz w:val="22"/>
          <w:szCs w:val="22"/>
        </w:rPr>
        <w:t xml:space="preserve">Enhance intercultural dialogue, promote shared EU values </w:t>
      </w:r>
      <w:r w:rsidR="006800AF" w:rsidRPr="00EB521E">
        <w:rPr>
          <w:sz w:val="22"/>
          <w:szCs w:val="22"/>
        </w:rPr>
        <w:t>of</w:t>
      </w:r>
      <w:r w:rsidR="00E06965" w:rsidRPr="00EB521E">
        <w:rPr>
          <w:sz w:val="22"/>
          <w:szCs w:val="22"/>
        </w:rPr>
        <w:t xml:space="preserve"> tolerance, </w:t>
      </w:r>
      <w:r w:rsidR="00E06965" w:rsidRPr="0070420E">
        <w:rPr>
          <w:b/>
          <w:bCs/>
          <w:sz w:val="22"/>
          <w:szCs w:val="22"/>
        </w:rPr>
        <w:t>MUTUAL</w:t>
      </w:r>
      <w:r w:rsidRPr="00EB521E">
        <w:rPr>
          <w:b/>
          <w:bCs/>
          <w:sz w:val="22"/>
          <w:szCs w:val="22"/>
        </w:rPr>
        <w:t xml:space="preserve"> UNDERSTANDING </w:t>
      </w:r>
      <w:r w:rsidRPr="00EB521E">
        <w:rPr>
          <w:sz w:val="22"/>
          <w:szCs w:val="22"/>
        </w:rPr>
        <w:t>and respect for other cultures, thereby contributing to the social integration of migrants and refugees</w:t>
      </w:r>
      <w:r w:rsidR="006800AF" w:rsidRPr="00EB521E">
        <w:rPr>
          <w:sz w:val="22"/>
          <w:szCs w:val="22"/>
        </w:rPr>
        <w:t xml:space="preserve"> into the societies in which they now live.</w:t>
      </w:r>
    </w:p>
    <w:p w14:paraId="42A0795C" w14:textId="77777777" w:rsidR="00B31A52" w:rsidRDefault="00B31A52" w:rsidP="00B31A52">
      <w:pPr>
        <w:pBdr>
          <w:top w:val="nil"/>
          <w:left w:val="nil"/>
          <w:bottom w:val="nil"/>
          <w:right w:val="nil"/>
          <w:between w:val="nil"/>
        </w:pBdr>
        <w:rPr>
          <w:rFonts w:ascii="Arial" w:eastAsia="Arial Unicode MS" w:hAnsi="Arial" w:cs="Arial"/>
          <w:b/>
          <w:bCs/>
          <w:u w:color="000000"/>
          <w:lang w:eastAsia="en-GB"/>
        </w:rPr>
      </w:pPr>
    </w:p>
    <w:p w14:paraId="086665C5" w14:textId="55F9B640" w:rsidR="00BF2086" w:rsidRPr="00B31A52" w:rsidRDefault="00B31A52" w:rsidP="0070420E">
      <w:pPr>
        <w:pStyle w:val="Heading2"/>
      </w:pPr>
      <w:r w:rsidRPr="00EB521E">
        <w:t>WE</w:t>
      </w:r>
      <w:r w:rsidR="00444214">
        <w:t>-</w:t>
      </w:r>
      <w:proofErr w:type="spellStart"/>
      <w:r w:rsidRPr="00EB521E">
        <w:t>Hope</w:t>
      </w:r>
      <w:proofErr w:type="spellEnd"/>
      <w:r w:rsidRPr="00EB521E">
        <w:t xml:space="preserve"> </w:t>
      </w:r>
      <w:proofErr w:type="spellStart"/>
      <w:r w:rsidRPr="00EB521E">
        <w:t>Context</w:t>
      </w:r>
      <w:proofErr w:type="spellEnd"/>
      <w:r w:rsidR="0070420E">
        <w:t>:</w:t>
      </w:r>
      <w:r w:rsidRPr="00B31A52">
        <w:rPr>
          <w:rFonts w:eastAsia="Arial Unicode MS"/>
          <w:u w:color="000000"/>
          <w:lang w:eastAsia="en-GB"/>
        </w:rPr>
        <w:t xml:space="preserve"> </w:t>
      </w:r>
    </w:p>
    <w:p w14:paraId="0C47C441" w14:textId="77777777" w:rsidR="00B31A52" w:rsidRPr="00B31A52" w:rsidRDefault="00B31A52" w:rsidP="00EB521E">
      <w:pPr>
        <w:pBdr>
          <w:top w:val="nil"/>
          <w:left w:val="nil"/>
          <w:bottom w:val="nil"/>
          <w:right w:val="nil"/>
          <w:between w:val="nil"/>
        </w:pBdr>
        <w:jc w:val="right"/>
        <w:rPr>
          <w:rFonts w:ascii="Arial" w:eastAsia="Arial Unicode MS" w:hAnsi="Arial" w:cs="Arial"/>
          <w:u w:color="000000"/>
          <w:lang w:eastAsia="en-GB"/>
        </w:rPr>
      </w:pPr>
    </w:p>
    <w:p w14:paraId="3840BA12" w14:textId="4B94C248" w:rsidR="00B31A52" w:rsidRPr="005646F8" w:rsidRDefault="00B31A52" w:rsidP="005646F8">
      <w:pPr>
        <w:rPr>
          <w:rStyle w:val="Hyperlink"/>
          <w:rFonts w:cstheme="minorHAnsi"/>
          <w:color w:val="000000" w:themeColor="text1"/>
          <w:sz w:val="22"/>
          <w:szCs w:val="22"/>
          <w:u w:val="none"/>
        </w:rPr>
      </w:pPr>
      <w:r w:rsidRPr="005646F8">
        <w:rPr>
          <w:rStyle w:val="Hyperlink"/>
          <w:rFonts w:cstheme="minorHAnsi"/>
          <w:color w:val="000000" w:themeColor="text1"/>
          <w:sz w:val="22"/>
          <w:szCs w:val="22"/>
          <w:u w:val="none"/>
        </w:rPr>
        <w:t xml:space="preserve">Across the continent from 1939 to 1945, civilians were subjected to what have often been called acts of barbarism: extermination on the basis of ethnicity/belief; wholesale destruction from the air; expulsion from vast areas; violation by invading troops. Coming to terms with these events continues to be a work in progress, one that has been foundational in the promotion of tolerance and peace in the twenty-first century. Significantly, the further into the past the Second World War recedes, the more ‘memory work’ about it there seems to be. Eyewitnesses to the war still survive, though they are now few in number. Several initiatives have already been set up to capture their memories for posterity; among these are partners </w:t>
      </w:r>
      <w:proofErr w:type="spellStart"/>
      <w:r w:rsidRPr="005646F8">
        <w:rPr>
          <w:rStyle w:val="Hyperlink"/>
          <w:rFonts w:cstheme="minorHAnsi"/>
          <w:color w:val="000000" w:themeColor="text1"/>
          <w:sz w:val="22"/>
          <w:szCs w:val="22"/>
          <w:u w:val="none"/>
        </w:rPr>
        <w:t>Memoro</w:t>
      </w:r>
      <w:proofErr w:type="spellEnd"/>
      <w:r w:rsidRPr="005646F8">
        <w:rPr>
          <w:rStyle w:val="Hyperlink"/>
          <w:rFonts w:cstheme="minorHAnsi"/>
          <w:color w:val="000000" w:themeColor="text1"/>
          <w:sz w:val="22"/>
          <w:szCs w:val="22"/>
          <w:u w:val="none"/>
        </w:rPr>
        <w:t xml:space="preserve">, Lapsus, Greek Bank of Memories and the University of Lincoln. </w:t>
      </w:r>
    </w:p>
    <w:p w14:paraId="262F10D1" w14:textId="77777777" w:rsidR="00B31A52" w:rsidRPr="005646F8" w:rsidRDefault="00B31A52" w:rsidP="005646F8">
      <w:pPr>
        <w:rPr>
          <w:rStyle w:val="Hyperlink"/>
          <w:rFonts w:cstheme="minorHAnsi"/>
          <w:color w:val="000000" w:themeColor="text1"/>
          <w:sz w:val="22"/>
          <w:szCs w:val="22"/>
          <w:u w:val="none"/>
        </w:rPr>
      </w:pPr>
    </w:p>
    <w:p w14:paraId="76A4F851" w14:textId="003DBFA5" w:rsidR="00B31A52" w:rsidRPr="005646F8" w:rsidRDefault="00B31A52" w:rsidP="005646F8">
      <w:pPr>
        <w:rPr>
          <w:rStyle w:val="Hyperlink"/>
          <w:rFonts w:cstheme="minorHAnsi"/>
          <w:color w:val="000000" w:themeColor="text1"/>
          <w:sz w:val="22"/>
          <w:szCs w:val="22"/>
          <w:u w:val="none"/>
        </w:rPr>
      </w:pPr>
      <w:r w:rsidRPr="005646F8">
        <w:rPr>
          <w:rStyle w:val="Hyperlink"/>
          <w:rFonts w:cstheme="minorHAnsi"/>
          <w:color w:val="000000" w:themeColor="text1"/>
          <w:sz w:val="22"/>
          <w:szCs w:val="22"/>
          <w:u w:val="none"/>
        </w:rPr>
        <w:t>In more recent years, many newcomers have been accepted into European societies, some of them having fled intractable war-torn conditions across the Middle East and North Africa.  There has not been an equivalent effort to capture their stories. Their arrival has raised many challenges, not least to the ‘tolerance consensus’ that is a central value of the European Union</w:t>
      </w:r>
      <w:r w:rsidR="006800AF">
        <w:rPr>
          <w:rStyle w:val="Hyperlink"/>
          <w:rFonts w:cstheme="minorHAnsi"/>
          <w:color w:val="000000" w:themeColor="text1"/>
          <w:sz w:val="22"/>
          <w:szCs w:val="22"/>
          <w:u w:val="none"/>
        </w:rPr>
        <w:t xml:space="preserve"> and those in the UK who opposed Brexit</w:t>
      </w:r>
      <w:r w:rsidRPr="005646F8">
        <w:rPr>
          <w:rStyle w:val="Hyperlink"/>
          <w:rFonts w:cstheme="minorHAnsi"/>
          <w:color w:val="000000" w:themeColor="text1"/>
          <w:sz w:val="22"/>
          <w:szCs w:val="22"/>
          <w:u w:val="none"/>
        </w:rPr>
        <w:t xml:space="preserve">.  Very little connection has so far been made between the ‘memory work’ of the Second World War and the memories of those who have more recently escaped war and conflict to find a refuge in Europe. </w:t>
      </w:r>
    </w:p>
    <w:p w14:paraId="31D725D3" w14:textId="77777777" w:rsidR="00B31A52" w:rsidRPr="005646F8" w:rsidRDefault="00B31A52" w:rsidP="005646F8">
      <w:pPr>
        <w:rPr>
          <w:rStyle w:val="Hyperlink"/>
          <w:rFonts w:cstheme="minorHAnsi"/>
          <w:color w:val="000000" w:themeColor="text1"/>
          <w:sz w:val="22"/>
          <w:szCs w:val="22"/>
          <w:u w:val="none"/>
        </w:rPr>
      </w:pPr>
    </w:p>
    <w:p w14:paraId="25D2E6CC" w14:textId="77777777" w:rsidR="00B31A52" w:rsidRPr="005646F8" w:rsidRDefault="00B31A52" w:rsidP="00B31A52">
      <w:pPr>
        <w:rPr>
          <w:rStyle w:val="Hyperlink"/>
          <w:rFonts w:cstheme="minorHAnsi"/>
          <w:color w:val="000000" w:themeColor="text1"/>
          <w:sz w:val="22"/>
          <w:szCs w:val="22"/>
          <w:u w:val="none"/>
        </w:rPr>
      </w:pPr>
      <w:r w:rsidRPr="005646F8">
        <w:rPr>
          <w:rStyle w:val="Hyperlink"/>
          <w:rFonts w:cstheme="minorHAnsi"/>
          <w:color w:val="000000" w:themeColor="text1"/>
          <w:sz w:val="22"/>
          <w:szCs w:val="22"/>
          <w:u w:val="none"/>
        </w:rPr>
        <w:lastRenderedPageBreak/>
        <w:t>We believe that bringing these stories into dialogue will contribute to a recognition of shared experiences that can promote a sense of common humanity and citizenship. There is also an additional intergenerational dimension, an intended dialogue (not necessarily face to face but certainly online) between elders and younger generations.  The concept of re-imagining collections based on inclusivity will also underpin attempts to reach diverse audiences. Making such connections is an innovative approach to shared story-telling and creative art</w:t>
      </w:r>
    </w:p>
    <w:p w14:paraId="2C5BF98C" w14:textId="77777777" w:rsidR="0039498E" w:rsidRDefault="0039498E" w:rsidP="0039498E">
      <w:pPr>
        <w:rPr>
          <w:b/>
          <w:bCs/>
          <w:sz w:val="28"/>
          <w:szCs w:val="28"/>
        </w:rPr>
      </w:pPr>
    </w:p>
    <w:p w14:paraId="11BE7EAC" w14:textId="7B4CA9CD" w:rsidR="0039498E" w:rsidRPr="00EB521E" w:rsidRDefault="0039498E" w:rsidP="0070420E">
      <w:pPr>
        <w:pStyle w:val="Heading2"/>
      </w:pPr>
      <w:r w:rsidRPr="00EB521E">
        <w:t>WE</w:t>
      </w:r>
      <w:r w:rsidR="00444214">
        <w:t>-</w:t>
      </w:r>
      <w:proofErr w:type="spellStart"/>
      <w:r w:rsidRPr="00EB521E">
        <w:t>Hope</w:t>
      </w:r>
      <w:proofErr w:type="spellEnd"/>
      <w:r w:rsidRPr="00EB521E">
        <w:t xml:space="preserve"> </w:t>
      </w:r>
      <w:proofErr w:type="spellStart"/>
      <w:r w:rsidRPr="00EB521E">
        <w:t>Partners</w:t>
      </w:r>
      <w:proofErr w:type="spellEnd"/>
      <w:r w:rsidRPr="00EB521E">
        <w:t xml:space="preserve">: </w:t>
      </w:r>
    </w:p>
    <w:p w14:paraId="73FA048F" w14:textId="77777777" w:rsidR="00BF2086" w:rsidRDefault="00BF2086" w:rsidP="005646F8">
      <w:pPr>
        <w:rPr>
          <w:rStyle w:val="Hyperlink"/>
          <w:rFonts w:cstheme="minorHAnsi"/>
          <w:color w:val="000000" w:themeColor="text1"/>
          <w:sz w:val="22"/>
          <w:szCs w:val="22"/>
          <w:u w:val="none"/>
        </w:rPr>
      </w:pPr>
    </w:p>
    <w:p w14:paraId="636F8F73" w14:textId="471B125C" w:rsidR="00B31A52" w:rsidRPr="00BF2086" w:rsidRDefault="00B31A52" w:rsidP="005646F8">
      <w:pPr>
        <w:rPr>
          <w:rStyle w:val="Hyperlink"/>
          <w:rFonts w:cstheme="minorHAnsi"/>
          <w:color w:val="000000" w:themeColor="text1"/>
          <w:sz w:val="22"/>
          <w:szCs w:val="22"/>
          <w:u w:val="none"/>
        </w:rPr>
      </w:pPr>
      <w:r w:rsidRPr="00BF2086">
        <w:rPr>
          <w:rStyle w:val="Hyperlink"/>
          <w:rFonts w:cstheme="minorHAnsi"/>
          <w:color w:val="000000" w:themeColor="text1"/>
          <w:sz w:val="22"/>
          <w:szCs w:val="22"/>
          <w:u w:val="none"/>
        </w:rPr>
        <w:t>The partnership consists of two higher education institutions (the National Technical University of Athens (NTUA)a</w:t>
      </w:r>
      <w:r w:rsidR="005646F8" w:rsidRPr="00BF2086">
        <w:rPr>
          <w:rStyle w:val="Hyperlink"/>
          <w:rFonts w:cstheme="minorHAnsi"/>
          <w:color w:val="000000" w:themeColor="text1"/>
          <w:sz w:val="22"/>
          <w:szCs w:val="22"/>
          <w:u w:val="none"/>
        </w:rPr>
        <w:t xml:space="preserve">nd </w:t>
      </w:r>
      <w:r w:rsidRPr="00BF2086">
        <w:rPr>
          <w:rStyle w:val="Hyperlink"/>
          <w:rFonts w:cstheme="minorHAnsi"/>
          <w:color w:val="000000" w:themeColor="text1"/>
          <w:sz w:val="22"/>
          <w:szCs w:val="22"/>
          <w:u w:val="none"/>
        </w:rPr>
        <w:t>the University of Lincoln (</w:t>
      </w:r>
      <w:proofErr w:type="spellStart"/>
      <w:r w:rsidRPr="00BF2086">
        <w:rPr>
          <w:rStyle w:val="Hyperlink"/>
          <w:rFonts w:cstheme="minorHAnsi"/>
          <w:color w:val="000000" w:themeColor="text1"/>
          <w:sz w:val="22"/>
          <w:szCs w:val="22"/>
          <w:u w:val="none"/>
        </w:rPr>
        <w:t>UoL</w:t>
      </w:r>
      <w:proofErr w:type="spellEnd"/>
      <w:r w:rsidRPr="00BF2086">
        <w:rPr>
          <w:rStyle w:val="Hyperlink"/>
          <w:rFonts w:cstheme="minorHAnsi"/>
          <w:color w:val="000000" w:themeColor="text1"/>
          <w:sz w:val="22"/>
          <w:szCs w:val="22"/>
          <w:u w:val="none"/>
        </w:rPr>
        <w:t>)), three cultural associations (</w:t>
      </w:r>
      <w:proofErr w:type="spellStart"/>
      <w:r w:rsidRPr="00BF2086">
        <w:rPr>
          <w:rStyle w:val="Hyperlink"/>
          <w:rFonts w:cstheme="minorHAnsi"/>
          <w:color w:val="000000" w:themeColor="text1"/>
          <w:sz w:val="22"/>
          <w:szCs w:val="22"/>
          <w:u w:val="none"/>
        </w:rPr>
        <w:t>Memoro</w:t>
      </w:r>
      <w:proofErr w:type="spellEnd"/>
      <w:r w:rsidRPr="00BF2086">
        <w:rPr>
          <w:rStyle w:val="Hyperlink"/>
          <w:rFonts w:cstheme="minorHAnsi"/>
          <w:color w:val="000000" w:themeColor="text1"/>
          <w:sz w:val="22"/>
          <w:szCs w:val="22"/>
          <w:u w:val="none"/>
        </w:rPr>
        <w:t>, Greek Bank of Memories, Michael Culture AISBL (MCA)) and</w:t>
      </w:r>
      <w:r w:rsidR="00BF2086">
        <w:rPr>
          <w:rStyle w:val="Hyperlink"/>
          <w:rFonts w:cstheme="minorHAnsi"/>
          <w:color w:val="000000" w:themeColor="text1"/>
          <w:sz w:val="22"/>
          <w:szCs w:val="22"/>
          <w:u w:val="none"/>
        </w:rPr>
        <w:t xml:space="preserve"> </w:t>
      </w:r>
      <w:r w:rsidRPr="00BF2086">
        <w:rPr>
          <w:rStyle w:val="Hyperlink"/>
          <w:rFonts w:cstheme="minorHAnsi"/>
          <w:color w:val="000000" w:themeColor="text1"/>
          <w:sz w:val="22"/>
          <w:szCs w:val="22"/>
          <w:u w:val="none"/>
        </w:rPr>
        <w:t>Threshold Studios.</w:t>
      </w:r>
    </w:p>
    <w:p w14:paraId="7E6A45F1" w14:textId="77777777" w:rsidR="00B31A52" w:rsidRPr="00BF2086" w:rsidRDefault="00B31A52" w:rsidP="005646F8">
      <w:pPr>
        <w:rPr>
          <w:rStyle w:val="Hyperlink"/>
          <w:rFonts w:cstheme="minorHAnsi"/>
          <w:color w:val="000000" w:themeColor="text1"/>
          <w:sz w:val="22"/>
          <w:szCs w:val="22"/>
          <w:u w:val="none"/>
        </w:rPr>
      </w:pPr>
    </w:p>
    <w:p w14:paraId="49DF2A2F" w14:textId="11622D23" w:rsidR="00B31A52" w:rsidRPr="00BF2086" w:rsidRDefault="00B31A52" w:rsidP="005646F8">
      <w:pPr>
        <w:rPr>
          <w:rStyle w:val="Hyperlink"/>
          <w:rFonts w:cstheme="minorHAnsi"/>
          <w:color w:val="000000" w:themeColor="text1"/>
          <w:sz w:val="22"/>
          <w:szCs w:val="22"/>
          <w:u w:val="none"/>
        </w:rPr>
      </w:pPr>
      <w:r w:rsidRPr="00BF2086">
        <w:rPr>
          <w:rStyle w:val="Hyperlink"/>
          <w:rFonts w:cstheme="minorHAnsi"/>
          <w:color w:val="000000" w:themeColor="text1"/>
          <w:sz w:val="22"/>
          <w:szCs w:val="22"/>
          <w:u w:val="none"/>
        </w:rPr>
        <w:t>Together these partners are located in four EU countries: Greece, Italy, Belgium and the UK. </w:t>
      </w:r>
    </w:p>
    <w:p w14:paraId="79BDC61C" w14:textId="77777777" w:rsidR="00B31A52" w:rsidRPr="00BF2086" w:rsidRDefault="00B31A52" w:rsidP="005646F8">
      <w:pPr>
        <w:rPr>
          <w:rStyle w:val="Hyperlink"/>
          <w:rFonts w:cstheme="minorHAnsi"/>
          <w:color w:val="000000" w:themeColor="text1"/>
          <w:sz w:val="22"/>
          <w:szCs w:val="22"/>
          <w:u w:val="none"/>
        </w:rPr>
      </w:pPr>
    </w:p>
    <w:p w14:paraId="72A4A4EA" w14:textId="668482F1" w:rsidR="0039498E" w:rsidRPr="00BF2086" w:rsidRDefault="00B31A52" w:rsidP="005646F8">
      <w:pPr>
        <w:rPr>
          <w:rStyle w:val="Hyperlink"/>
          <w:rFonts w:cstheme="minorHAnsi"/>
          <w:color w:val="000000" w:themeColor="text1"/>
          <w:sz w:val="22"/>
          <w:szCs w:val="22"/>
          <w:u w:val="none"/>
        </w:rPr>
      </w:pPr>
      <w:r w:rsidRPr="00BF2086">
        <w:rPr>
          <w:rStyle w:val="Hyperlink"/>
          <w:rFonts w:cstheme="minorHAnsi"/>
          <w:color w:val="000000" w:themeColor="text1"/>
          <w:sz w:val="22"/>
          <w:szCs w:val="22"/>
          <w:u w:val="none"/>
        </w:rPr>
        <w:t xml:space="preserve">The wider partnership </w:t>
      </w:r>
      <w:r w:rsidR="00C41346" w:rsidRPr="00BF2086">
        <w:rPr>
          <w:rStyle w:val="Hyperlink"/>
          <w:rFonts w:cstheme="minorHAnsi"/>
          <w:color w:val="000000" w:themeColor="text1"/>
          <w:sz w:val="22"/>
          <w:szCs w:val="22"/>
          <w:u w:val="none"/>
        </w:rPr>
        <w:t>includes</w:t>
      </w:r>
      <w:r w:rsidRPr="00BF2086">
        <w:rPr>
          <w:rStyle w:val="Hyperlink"/>
          <w:rFonts w:cstheme="minorHAnsi"/>
          <w:color w:val="000000" w:themeColor="text1"/>
          <w:sz w:val="22"/>
          <w:szCs w:val="22"/>
          <w:u w:val="none"/>
        </w:rPr>
        <w:t xml:space="preserve"> associate partnerships with Lapsus, </w:t>
      </w:r>
      <w:r w:rsidR="005646F8" w:rsidRPr="00BF2086">
        <w:rPr>
          <w:rStyle w:val="Hyperlink"/>
          <w:rFonts w:cstheme="minorHAnsi"/>
          <w:color w:val="000000" w:themeColor="text1"/>
          <w:sz w:val="22"/>
          <w:szCs w:val="22"/>
          <w:u w:val="none"/>
        </w:rPr>
        <w:t xml:space="preserve">DI + Association </w:t>
      </w:r>
      <w:r w:rsidRPr="00BF2086">
        <w:rPr>
          <w:rStyle w:val="Hyperlink"/>
          <w:rFonts w:cstheme="minorHAnsi"/>
          <w:color w:val="000000" w:themeColor="text1"/>
          <w:sz w:val="22"/>
          <w:szCs w:val="22"/>
          <w:u w:val="none"/>
        </w:rPr>
        <w:t>and Manchester Refugee Network</w:t>
      </w:r>
    </w:p>
    <w:p w14:paraId="4305B323" w14:textId="68E20BAA" w:rsidR="00FA0664" w:rsidRDefault="00FA0664" w:rsidP="0039498E"/>
    <w:p w14:paraId="784B99DB" w14:textId="0877A984" w:rsidR="00BF2086" w:rsidRDefault="005646F8" w:rsidP="0070420E">
      <w:pPr>
        <w:pStyle w:val="Heading2"/>
      </w:pPr>
      <w:r w:rsidRPr="00932DEC">
        <w:t xml:space="preserve">Digital </w:t>
      </w:r>
      <w:proofErr w:type="spellStart"/>
      <w:r w:rsidRPr="00932DEC">
        <w:t>Democracies</w:t>
      </w:r>
      <w:proofErr w:type="spellEnd"/>
      <w:r w:rsidR="00BF2086">
        <w:t>:</w:t>
      </w:r>
    </w:p>
    <w:p w14:paraId="5C5A3A1C" w14:textId="77777777" w:rsidR="008F7EC4" w:rsidRDefault="008F7EC4" w:rsidP="00EB521E">
      <w:pPr>
        <w:jc w:val="right"/>
      </w:pPr>
    </w:p>
    <w:p w14:paraId="7E210DEF" w14:textId="21BC3EDA" w:rsidR="005646F8" w:rsidRPr="00EB6F70" w:rsidRDefault="001542D6" w:rsidP="005646F8">
      <w:pPr>
        <w:rPr>
          <w:rFonts w:cstheme="minorHAnsi"/>
          <w:sz w:val="22"/>
          <w:szCs w:val="22"/>
        </w:rPr>
      </w:pPr>
      <w:hyperlink r:id="rId14" w:anchor=":~:text=Digital%20Democracies%20is%20a%20national,of%20technology%20and%20public%20space." w:history="1">
        <w:r w:rsidR="005646F8" w:rsidRPr="00A009C0">
          <w:rPr>
            <w:rStyle w:val="Hyperlink"/>
            <w:rFonts w:cstheme="minorHAnsi"/>
            <w:sz w:val="22"/>
            <w:szCs w:val="22"/>
          </w:rPr>
          <w:t>Digital Democracies</w:t>
        </w:r>
      </w:hyperlink>
      <w:r w:rsidR="005646F8" w:rsidRPr="00EB6F70">
        <w:rPr>
          <w:rFonts w:cstheme="minorHAnsi"/>
          <w:sz w:val="22"/>
          <w:szCs w:val="22"/>
        </w:rPr>
        <w:t xml:space="preserve"> is a nationa</w:t>
      </w:r>
      <w:r w:rsidR="005646F8">
        <w:rPr>
          <w:rFonts w:cstheme="minorHAnsi"/>
          <w:sz w:val="22"/>
          <w:szCs w:val="22"/>
        </w:rPr>
        <w:t>l</w:t>
      </w:r>
      <w:r w:rsidR="005646F8" w:rsidRPr="00EB6F70">
        <w:rPr>
          <w:rFonts w:cstheme="minorHAnsi"/>
          <w:sz w:val="22"/>
          <w:szCs w:val="22"/>
        </w:rPr>
        <w:t xml:space="preserve"> project</w:t>
      </w:r>
      <w:r w:rsidR="008F7EC4">
        <w:rPr>
          <w:rFonts w:cstheme="minorHAnsi"/>
          <w:sz w:val="22"/>
          <w:szCs w:val="22"/>
        </w:rPr>
        <w:t xml:space="preserve"> </w:t>
      </w:r>
      <w:r w:rsidR="008F7EC4" w:rsidRPr="00EB6F70">
        <w:rPr>
          <w:rFonts w:cstheme="minorHAnsi"/>
          <w:sz w:val="22"/>
          <w:szCs w:val="22"/>
        </w:rPr>
        <w:t xml:space="preserve">exploring technology enabled art in public spaces </w:t>
      </w:r>
      <w:r w:rsidR="008F7EC4">
        <w:rPr>
          <w:rFonts w:cstheme="minorHAnsi"/>
          <w:sz w:val="22"/>
          <w:szCs w:val="22"/>
        </w:rPr>
        <w:t xml:space="preserve">which </w:t>
      </w:r>
      <w:r w:rsidR="008F7EC4" w:rsidRPr="00EB6F70">
        <w:rPr>
          <w:rFonts w:cstheme="minorHAnsi"/>
          <w:sz w:val="22"/>
          <w:szCs w:val="22"/>
        </w:rPr>
        <w:t>aim</w:t>
      </w:r>
      <w:r w:rsidR="008F7EC4">
        <w:rPr>
          <w:rFonts w:cstheme="minorHAnsi"/>
          <w:sz w:val="22"/>
          <w:szCs w:val="22"/>
        </w:rPr>
        <w:t>s</w:t>
      </w:r>
      <w:r w:rsidR="008F7EC4" w:rsidRPr="00EB6F70">
        <w:rPr>
          <w:rFonts w:cstheme="minorHAnsi"/>
          <w:sz w:val="22"/>
          <w:szCs w:val="22"/>
        </w:rPr>
        <w:t xml:space="preserve"> to foster a new generation of radically inclusive public cultural</w:t>
      </w:r>
      <w:r w:rsidR="008F7EC4">
        <w:rPr>
          <w:rFonts w:cstheme="minorHAnsi"/>
          <w:sz w:val="22"/>
          <w:szCs w:val="22"/>
        </w:rPr>
        <w:t xml:space="preserve"> experiences</w:t>
      </w:r>
      <w:r w:rsidR="005646F8" w:rsidRPr="00EB6F70">
        <w:rPr>
          <w:rFonts w:cstheme="minorHAnsi"/>
          <w:sz w:val="22"/>
          <w:szCs w:val="22"/>
        </w:rPr>
        <w:t xml:space="preserve"> is led by Threshold Studios, an organisation with a longstanding reputation in</w:t>
      </w:r>
      <w:r w:rsidR="005646F8">
        <w:rPr>
          <w:rFonts w:cstheme="minorHAnsi"/>
          <w:sz w:val="22"/>
          <w:szCs w:val="22"/>
        </w:rPr>
        <w:t xml:space="preserve"> </w:t>
      </w:r>
      <w:r w:rsidR="005646F8" w:rsidRPr="00EB6F70">
        <w:rPr>
          <w:rFonts w:cstheme="minorHAnsi"/>
          <w:sz w:val="22"/>
          <w:szCs w:val="22"/>
        </w:rPr>
        <w:t xml:space="preserve">cultural equality and innovation through digital </w:t>
      </w:r>
      <w:r w:rsidR="008F7EC4" w:rsidRPr="00EB6F70">
        <w:rPr>
          <w:rFonts w:cstheme="minorHAnsi"/>
          <w:sz w:val="22"/>
          <w:szCs w:val="22"/>
        </w:rPr>
        <w:t>creativity</w:t>
      </w:r>
      <w:r w:rsidR="008F7EC4">
        <w:rPr>
          <w:rFonts w:cstheme="minorHAnsi"/>
          <w:sz w:val="22"/>
          <w:szCs w:val="22"/>
        </w:rPr>
        <w:t xml:space="preserve">. </w:t>
      </w:r>
      <w:r w:rsidR="005646F8" w:rsidRPr="00EB6F70">
        <w:rPr>
          <w:rFonts w:cstheme="minorHAnsi"/>
          <w:sz w:val="22"/>
          <w:szCs w:val="22"/>
        </w:rPr>
        <w:t>Digital Democracies connects three UK-based festivals, Frequency</w:t>
      </w:r>
      <w:r w:rsidR="005646F8">
        <w:rPr>
          <w:rFonts w:cstheme="minorHAnsi"/>
          <w:sz w:val="22"/>
          <w:szCs w:val="22"/>
        </w:rPr>
        <w:t xml:space="preserve"> </w:t>
      </w:r>
      <w:r w:rsidR="005646F8" w:rsidRPr="00EB6F70">
        <w:rPr>
          <w:rFonts w:cstheme="minorHAnsi"/>
          <w:sz w:val="22"/>
          <w:szCs w:val="22"/>
        </w:rPr>
        <w:t>International Festival of Digital Culture in Lincoln (Produced by Threshold Studios), Freedo</w:t>
      </w:r>
      <w:r w:rsidR="005646F8">
        <w:rPr>
          <w:rFonts w:cstheme="minorHAnsi"/>
          <w:sz w:val="22"/>
          <w:szCs w:val="22"/>
        </w:rPr>
        <w:t xml:space="preserve">m </w:t>
      </w:r>
      <w:r w:rsidR="005646F8" w:rsidRPr="00EB6F70">
        <w:rPr>
          <w:rFonts w:cstheme="minorHAnsi"/>
          <w:sz w:val="22"/>
          <w:szCs w:val="22"/>
        </w:rPr>
        <w:t>Festival in Hull (Produced by Freedom Festival Arts Trust) and Brighton Digital Festival</w:t>
      </w:r>
      <w:r w:rsidR="008F7EC4">
        <w:rPr>
          <w:rFonts w:cstheme="minorHAnsi"/>
          <w:sz w:val="22"/>
          <w:szCs w:val="22"/>
        </w:rPr>
        <w:t xml:space="preserve"> </w:t>
      </w:r>
      <w:r w:rsidR="005646F8" w:rsidRPr="00EB6F70">
        <w:rPr>
          <w:rFonts w:cstheme="minorHAnsi"/>
          <w:sz w:val="22"/>
          <w:szCs w:val="22"/>
        </w:rPr>
        <w:t xml:space="preserve">(Produced by Lighthouse and </w:t>
      </w:r>
      <w:proofErr w:type="spellStart"/>
      <w:r w:rsidR="005646F8" w:rsidRPr="00EB6F70">
        <w:rPr>
          <w:rFonts w:cstheme="minorHAnsi"/>
          <w:sz w:val="22"/>
          <w:szCs w:val="22"/>
        </w:rPr>
        <w:t>Brandwatch</w:t>
      </w:r>
      <w:proofErr w:type="spellEnd"/>
      <w:r w:rsidR="005646F8" w:rsidRPr="00EB6F70">
        <w:rPr>
          <w:rFonts w:cstheme="minorHAnsi"/>
          <w:sz w:val="22"/>
          <w:szCs w:val="22"/>
        </w:rPr>
        <w:t>), along with a network of associate partners and</w:t>
      </w:r>
      <w:r w:rsidR="008F7EC4">
        <w:rPr>
          <w:rFonts w:cstheme="minorHAnsi"/>
          <w:sz w:val="22"/>
          <w:szCs w:val="22"/>
        </w:rPr>
        <w:t xml:space="preserve"> </w:t>
      </w:r>
      <w:r w:rsidR="005646F8" w:rsidRPr="00EB6F70">
        <w:rPr>
          <w:rFonts w:cstheme="minorHAnsi"/>
          <w:sz w:val="22"/>
          <w:szCs w:val="22"/>
        </w:rPr>
        <w:t>collaborators across the UK.</w:t>
      </w:r>
    </w:p>
    <w:p w14:paraId="55208814" w14:textId="77777777" w:rsidR="005646F8" w:rsidRPr="00EB6F70" w:rsidRDefault="005646F8" w:rsidP="005646F8">
      <w:pPr>
        <w:rPr>
          <w:rFonts w:cstheme="minorHAnsi"/>
          <w:sz w:val="22"/>
          <w:szCs w:val="22"/>
        </w:rPr>
      </w:pPr>
    </w:p>
    <w:p w14:paraId="5C1143A7" w14:textId="77777777" w:rsidR="005646F8" w:rsidRPr="00EB6F70" w:rsidRDefault="005646F8" w:rsidP="005646F8">
      <w:pPr>
        <w:rPr>
          <w:rFonts w:cstheme="minorHAnsi"/>
          <w:sz w:val="22"/>
          <w:szCs w:val="22"/>
        </w:rPr>
      </w:pPr>
      <w:r w:rsidRPr="00EB6F70">
        <w:rPr>
          <w:rFonts w:cstheme="minorHAnsi"/>
          <w:sz w:val="22"/>
          <w:szCs w:val="22"/>
        </w:rPr>
        <w:t>Supported using public funding by Arts Council England and by Threshold Studios, Freedom</w:t>
      </w:r>
    </w:p>
    <w:p w14:paraId="1D5D3616" w14:textId="77777777" w:rsidR="005646F8" w:rsidRPr="00EB6F70" w:rsidRDefault="005646F8" w:rsidP="005646F8">
      <w:pPr>
        <w:rPr>
          <w:rFonts w:cstheme="minorHAnsi"/>
          <w:sz w:val="22"/>
          <w:szCs w:val="22"/>
        </w:rPr>
      </w:pPr>
      <w:r w:rsidRPr="00EB6F70">
        <w:rPr>
          <w:rFonts w:cstheme="minorHAnsi"/>
          <w:sz w:val="22"/>
          <w:szCs w:val="22"/>
        </w:rPr>
        <w:t>Festival Arts Trust and Brighton Digital Festival through their partners and funders.</w:t>
      </w:r>
    </w:p>
    <w:p w14:paraId="1BF0AA5C" w14:textId="77777777" w:rsidR="005646F8" w:rsidRPr="00EB6F70" w:rsidRDefault="005646F8" w:rsidP="005646F8">
      <w:pPr>
        <w:rPr>
          <w:rFonts w:cstheme="minorHAnsi"/>
          <w:sz w:val="22"/>
          <w:szCs w:val="22"/>
        </w:rPr>
      </w:pPr>
    </w:p>
    <w:p w14:paraId="7AC44005" w14:textId="77777777" w:rsidR="005646F8" w:rsidRPr="00A009C0" w:rsidRDefault="005646F8" w:rsidP="005646F8">
      <w:pPr>
        <w:rPr>
          <w:rFonts w:cstheme="minorHAnsi"/>
          <w:bCs/>
          <w:sz w:val="22"/>
          <w:szCs w:val="22"/>
        </w:rPr>
      </w:pPr>
      <w:r w:rsidRPr="00A009C0">
        <w:rPr>
          <w:rFonts w:cstheme="minorHAnsi"/>
          <w:b/>
          <w:sz w:val="22"/>
          <w:szCs w:val="22"/>
        </w:rPr>
        <w:t>Vision:</w:t>
      </w:r>
      <w:r w:rsidRPr="00A009C0">
        <w:rPr>
          <w:rFonts w:cstheme="minorHAnsi"/>
          <w:bCs/>
          <w:sz w:val="22"/>
          <w:szCs w:val="22"/>
        </w:rPr>
        <w:t xml:space="preserve"> Cultural equality and innovation through digital creativity: people powered place</w:t>
      </w:r>
    </w:p>
    <w:p w14:paraId="55D8ED49" w14:textId="77777777" w:rsidR="005646F8" w:rsidRPr="00A009C0" w:rsidRDefault="005646F8" w:rsidP="005646F8">
      <w:pPr>
        <w:rPr>
          <w:rFonts w:cstheme="minorHAnsi"/>
          <w:bCs/>
          <w:sz w:val="22"/>
          <w:szCs w:val="22"/>
        </w:rPr>
      </w:pPr>
      <w:r w:rsidRPr="00A009C0">
        <w:rPr>
          <w:rFonts w:cstheme="minorHAnsi"/>
          <w:bCs/>
          <w:sz w:val="22"/>
          <w:szCs w:val="22"/>
        </w:rPr>
        <w:t>shaping.</w:t>
      </w:r>
    </w:p>
    <w:p w14:paraId="7E13F1E4" w14:textId="77777777" w:rsidR="005646F8" w:rsidRPr="00A009C0" w:rsidRDefault="005646F8" w:rsidP="005646F8">
      <w:pPr>
        <w:rPr>
          <w:rFonts w:cstheme="minorHAnsi"/>
          <w:bCs/>
          <w:sz w:val="22"/>
          <w:szCs w:val="22"/>
        </w:rPr>
      </w:pPr>
    </w:p>
    <w:p w14:paraId="014D3AE7" w14:textId="5D15A087" w:rsidR="005646F8" w:rsidRDefault="005646F8" w:rsidP="005646F8">
      <w:pPr>
        <w:rPr>
          <w:rFonts w:cstheme="minorHAnsi"/>
          <w:sz w:val="22"/>
          <w:szCs w:val="22"/>
        </w:rPr>
      </w:pPr>
      <w:r w:rsidRPr="00A009C0">
        <w:rPr>
          <w:rFonts w:cstheme="minorHAnsi"/>
          <w:b/>
          <w:sz w:val="22"/>
          <w:szCs w:val="22"/>
        </w:rPr>
        <w:t>Mission:</w:t>
      </w:r>
      <w:r w:rsidRPr="00A009C0">
        <w:rPr>
          <w:rFonts w:cstheme="minorHAnsi"/>
          <w:bCs/>
          <w:sz w:val="22"/>
          <w:szCs w:val="22"/>
        </w:rPr>
        <w:t xml:space="preserve"> To animate and transform public spaces through democratic digital creativity and innovation, developing new audiences, opportunities and the way we view the places we live, work and inhabit.</w:t>
      </w:r>
    </w:p>
    <w:p w14:paraId="0B73D609" w14:textId="77777777" w:rsidR="005646F8" w:rsidRDefault="005646F8" w:rsidP="005646F8">
      <w:pPr>
        <w:rPr>
          <w:rFonts w:cstheme="minorHAnsi"/>
          <w:b/>
          <w:bCs/>
          <w:sz w:val="22"/>
          <w:szCs w:val="22"/>
        </w:rPr>
      </w:pPr>
    </w:p>
    <w:p w14:paraId="0AD953BD" w14:textId="075A67D0" w:rsidR="005646F8" w:rsidRDefault="005646F8" w:rsidP="0070420E">
      <w:pPr>
        <w:pStyle w:val="Heading3"/>
      </w:pPr>
      <w:r w:rsidRPr="00A009C0">
        <w:t>Values:</w:t>
      </w:r>
    </w:p>
    <w:p w14:paraId="324D56C7" w14:textId="77777777" w:rsidR="00BF2086" w:rsidRPr="00A009C0" w:rsidRDefault="00BF2086" w:rsidP="005646F8">
      <w:pPr>
        <w:rPr>
          <w:rFonts w:cstheme="minorHAnsi"/>
          <w:b/>
          <w:bCs/>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0"/>
      </w:tblGrid>
      <w:tr w:rsidR="005646F8" w:rsidRPr="00EB6F70" w14:paraId="5ABDD64E" w14:textId="77777777" w:rsidTr="00477637">
        <w:tc>
          <w:tcPr>
            <w:tcW w:w="1980" w:type="dxa"/>
          </w:tcPr>
          <w:p w14:paraId="4E6E2665" w14:textId="77777777" w:rsidR="005646F8" w:rsidRPr="005646F8" w:rsidRDefault="005646F8" w:rsidP="00477637">
            <w:pPr>
              <w:rPr>
                <w:rFonts w:cstheme="minorHAnsi"/>
                <w:b/>
                <w:bCs/>
                <w:sz w:val="22"/>
                <w:szCs w:val="22"/>
              </w:rPr>
            </w:pPr>
            <w:r w:rsidRPr="005646F8">
              <w:rPr>
                <w:rFonts w:cstheme="minorHAnsi"/>
                <w:b/>
                <w:bCs/>
                <w:sz w:val="22"/>
                <w:szCs w:val="22"/>
              </w:rPr>
              <w:t>Core Values</w:t>
            </w:r>
          </w:p>
        </w:tc>
        <w:tc>
          <w:tcPr>
            <w:tcW w:w="7030" w:type="dxa"/>
          </w:tcPr>
          <w:p w14:paraId="72C3C086" w14:textId="77777777" w:rsidR="005646F8" w:rsidRPr="005646F8" w:rsidRDefault="005646F8" w:rsidP="00477637">
            <w:pPr>
              <w:rPr>
                <w:rFonts w:cstheme="minorHAnsi"/>
                <w:b/>
                <w:bCs/>
                <w:sz w:val="22"/>
                <w:szCs w:val="22"/>
              </w:rPr>
            </w:pPr>
            <w:r w:rsidRPr="005646F8">
              <w:rPr>
                <w:rFonts w:cstheme="minorHAnsi"/>
                <w:b/>
                <w:bCs/>
                <w:sz w:val="22"/>
                <w:szCs w:val="22"/>
              </w:rPr>
              <w:t>Key Messages</w:t>
            </w:r>
          </w:p>
        </w:tc>
      </w:tr>
      <w:tr w:rsidR="005646F8" w:rsidRPr="00EB6F70" w14:paraId="47E4A831" w14:textId="77777777" w:rsidTr="00477637">
        <w:tc>
          <w:tcPr>
            <w:tcW w:w="1980" w:type="dxa"/>
          </w:tcPr>
          <w:p w14:paraId="3FD35177" w14:textId="77777777" w:rsidR="005646F8" w:rsidRPr="00EB6F70" w:rsidRDefault="005646F8" w:rsidP="00477637">
            <w:pPr>
              <w:rPr>
                <w:rFonts w:cstheme="minorHAnsi"/>
                <w:sz w:val="22"/>
                <w:szCs w:val="22"/>
              </w:rPr>
            </w:pPr>
            <w:r w:rsidRPr="00EB6F70">
              <w:rPr>
                <w:rFonts w:cstheme="minorHAnsi"/>
                <w:sz w:val="22"/>
                <w:szCs w:val="22"/>
              </w:rPr>
              <w:t xml:space="preserve">1.High Quality </w:t>
            </w:r>
          </w:p>
          <w:p w14:paraId="28E927FC" w14:textId="77777777" w:rsidR="005646F8" w:rsidRPr="00EB6F70" w:rsidRDefault="005646F8" w:rsidP="00477637">
            <w:pPr>
              <w:rPr>
                <w:rFonts w:cstheme="minorHAnsi"/>
                <w:sz w:val="22"/>
                <w:szCs w:val="22"/>
              </w:rPr>
            </w:pPr>
          </w:p>
        </w:tc>
        <w:tc>
          <w:tcPr>
            <w:tcW w:w="7030" w:type="dxa"/>
          </w:tcPr>
          <w:p w14:paraId="13AFBBA7" w14:textId="77777777" w:rsidR="005646F8" w:rsidRPr="00EB6F70" w:rsidRDefault="005646F8" w:rsidP="00477637">
            <w:pPr>
              <w:rPr>
                <w:rFonts w:cstheme="minorHAnsi"/>
                <w:sz w:val="22"/>
                <w:szCs w:val="22"/>
              </w:rPr>
            </w:pPr>
            <w:r w:rsidRPr="00EB6F70">
              <w:rPr>
                <w:rFonts w:cstheme="minorHAnsi"/>
                <w:sz w:val="22"/>
                <w:szCs w:val="22"/>
              </w:rPr>
              <w:t>We produce high-quality commissions to exhibit in public spaces</w:t>
            </w:r>
          </w:p>
          <w:p w14:paraId="57BEA59F" w14:textId="77777777" w:rsidR="005646F8" w:rsidRPr="00EB6F70" w:rsidRDefault="005646F8" w:rsidP="00477637">
            <w:pPr>
              <w:rPr>
                <w:rFonts w:cstheme="minorHAnsi"/>
                <w:sz w:val="22"/>
                <w:szCs w:val="22"/>
              </w:rPr>
            </w:pPr>
          </w:p>
        </w:tc>
      </w:tr>
      <w:tr w:rsidR="005646F8" w:rsidRPr="00EB6F70" w14:paraId="2E756FA8" w14:textId="77777777" w:rsidTr="00477637">
        <w:tc>
          <w:tcPr>
            <w:tcW w:w="1980" w:type="dxa"/>
          </w:tcPr>
          <w:p w14:paraId="2A153B11" w14:textId="77777777" w:rsidR="005646F8" w:rsidRPr="00EB6F70" w:rsidRDefault="005646F8" w:rsidP="00477637">
            <w:pPr>
              <w:rPr>
                <w:rFonts w:cstheme="minorHAnsi"/>
                <w:sz w:val="22"/>
                <w:szCs w:val="22"/>
              </w:rPr>
            </w:pPr>
            <w:r w:rsidRPr="00EB6F70">
              <w:rPr>
                <w:rFonts w:cstheme="minorHAnsi"/>
                <w:sz w:val="22"/>
                <w:szCs w:val="22"/>
              </w:rPr>
              <w:t>2. Nurturing</w:t>
            </w:r>
          </w:p>
        </w:tc>
        <w:tc>
          <w:tcPr>
            <w:tcW w:w="7030" w:type="dxa"/>
          </w:tcPr>
          <w:p w14:paraId="0B87B7CC" w14:textId="77777777" w:rsidR="005646F8" w:rsidRPr="00EB6F70" w:rsidRDefault="005646F8" w:rsidP="00477637">
            <w:pPr>
              <w:rPr>
                <w:rFonts w:cstheme="minorHAnsi"/>
                <w:sz w:val="22"/>
                <w:szCs w:val="22"/>
              </w:rPr>
            </w:pPr>
            <w:r w:rsidRPr="00EB6F70">
              <w:rPr>
                <w:rFonts w:cstheme="minorHAnsi"/>
                <w:sz w:val="22"/>
                <w:szCs w:val="22"/>
              </w:rPr>
              <w:t>We embed artist and skills development into R and D prototyping and commissioning</w:t>
            </w:r>
            <w:r>
              <w:rPr>
                <w:rFonts w:cstheme="minorHAnsi"/>
                <w:sz w:val="22"/>
                <w:szCs w:val="22"/>
              </w:rPr>
              <w:t xml:space="preserve"> </w:t>
            </w:r>
            <w:r w:rsidRPr="00EB6F70">
              <w:rPr>
                <w:rFonts w:cstheme="minorHAnsi"/>
                <w:sz w:val="22"/>
                <w:szCs w:val="22"/>
              </w:rPr>
              <w:t>using combined experience to strengthen and invigorate the cultural sector and</w:t>
            </w:r>
            <w:r>
              <w:rPr>
                <w:rFonts w:cstheme="minorHAnsi"/>
                <w:sz w:val="22"/>
                <w:szCs w:val="22"/>
              </w:rPr>
              <w:t xml:space="preserve"> </w:t>
            </w:r>
            <w:r w:rsidRPr="00EB6F70">
              <w:rPr>
                <w:rFonts w:cstheme="minorHAnsi"/>
                <w:sz w:val="22"/>
                <w:szCs w:val="22"/>
              </w:rPr>
              <w:t>increase potential for risk and experimentation.</w:t>
            </w:r>
          </w:p>
          <w:p w14:paraId="70A2BE8F" w14:textId="77777777" w:rsidR="005646F8" w:rsidRPr="00EB6F70" w:rsidRDefault="005646F8" w:rsidP="00477637">
            <w:pPr>
              <w:rPr>
                <w:rFonts w:cstheme="minorHAnsi"/>
                <w:sz w:val="22"/>
                <w:szCs w:val="22"/>
              </w:rPr>
            </w:pPr>
          </w:p>
        </w:tc>
      </w:tr>
      <w:tr w:rsidR="005646F8" w:rsidRPr="00EB6F70" w14:paraId="7F7749B1" w14:textId="77777777" w:rsidTr="00477637">
        <w:tc>
          <w:tcPr>
            <w:tcW w:w="1980" w:type="dxa"/>
          </w:tcPr>
          <w:p w14:paraId="6A4955AC" w14:textId="77777777" w:rsidR="005646F8" w:rsidRPr="00EB6F70" w:rsidRDefault="005646F8" w:rsidP="00477637">
            <w:pPr>
              <w:rPr>
                <w:rFonts w:cstheme="minorHAnsi"/>
                <w:sz w:val="22"/>
                <w:szCs w:val="22"/>
              </w:rPr>
            </w:pPr>
            <w:r w:rsidRPr="00EB6F70">
              <w:rPr>
                <w:rFonts w:cstheme="minorHAnsi"/>
                <w:sz w:val="22"/>
                <w:szCs w:val="22"/>
              </w:rPr>
              <w:t>3. Democratic /Inclusive</w:t>
            </w:r>
          </w:p>
          <w:p w14:paraId="1A6898EE" w14:textId="77777777" w:rsidR="005646F8" w:rsidRPr="00EB6F70" w:rsidRDefault="005646F8" w:rsidP="00477637">
            <w:pPr>
              <w:rPr>
                <w:rFonts w:cstheme="minorHAnsi"/>
                <w:sz w:val="22"/>
                <w:szCs w:val="22"/>
              </w:rPr>
            </w:pPr>
          </w:p>
        </w:tc>
        <w:tc>
          <w:tcPr>
            <w:tcW w:w="7030" w:type="dxa"/>
          </w:tcPr>
          <w:p w14:paraId="39BF9616" w14:textId="77777777" w:rsidR="005646F8" w:rsidRPr="00EB6F70" w:rsidRDefault="005646F8" w:rsidP="00477637">
            <w:pPr>
              <w:rPr>
                <w:rFonts w:cstheme="minorHAnsi"/>
                <w:sz w:val="22"/>
                <w:szCs w:val="22"/>
              </w:rPr>
            </w:pPr>
            <w:r w:rsidRPr="00EB6F70">
              <w:rPr>
                <w:rFonts w:cstheme="minorHAnsi"/>
                <w:sz w:val="22"/>
                <w:szCs w:val="22"/>
              </w:rPr>
              <w:t>We ensure democratic access to artists and audiences to maintain inclusivity. Democracy is at the heart of the project, we commission and develop from the perspective of inclusion.</w:t>
            </w:r>
          </w:p>
          <w:p w14:paraId="05EDA99B" w14:textId="77777777" w:rsidR="005646F8" w:rsidRPr="00EB6F70" w:rsidRDefault="005646F8" w:rsidP="00477637">
            <w:pPr>
              <w:rPr>
                <w:rFonts w:cstheme="minorHAnsi"/>
                <w:sz w:val="22"/>
                <w:szCs w:val="22"/>
              </w:rPr>
            </w:pPr>
          </w:p>
          <w:p w14:paraId="09904A19" w14:textId="77777777" w:rsidR="005646F8" w:rsidRPr="00EB6F70" w:rsidRDefault="005646F8" w:rsidP="00477637">
            <w:pPr>
              <w:rPr>
                <w:rFonts w:cstheme="minorHAnsi"/>
                <w:sz w:val="22"/>
                <w:szCs w:val="22"/>
              </w:rPr>
            </w:pPr>
          </w:p>
        </w:tc>
      </w:tr>
      <w:tr w:rsidR="005646F8" w:rsidRPr="00EB6F70" w14:paraId="22524DD5" w14:textId="77777777" w:rsidTr="00477637">
        <w:tc>
          <w:tcPr>
            <w:tcW w:w="1980" w:type="dxa"/>
          </w:tcPr>
          <w:p w14:paraId="1E52F660" w14:textId="77777777" w:rsidR="005646F8" w:rsidRPr="00EB6F70" w:rsidRDefault="005646F8" w:rsidP="00477637">
            <w:pPr>
              <w:rPr>
                <w:rFonts w:cstheme="minorHAnsi"/>
                <w:sz w:val="22"/>
                <w:szCs w:val="22"/>
              </w:rPr>
            </w:pPr>
            <w:r w:rsidRPr="00EB6F70">
              <w:rPr>
                <w:rFonts w:cstheme="minorHAnsi"/>
                <w:sz w:val="22"/>
                <w:szCs w:val="22"/>
              </w:rPr>
              <w:lastRenderedPageBreak/>
              <w:t>4. Innovative</w:t>
            </w:r>
          </w:p>
        </w:tc>
        <w:tc>
          <w:tcPr>
            <w:tcW w:w="7030" w:type="dxa"/>
          </w:tcPr>
          <w:p w14:paraId="6FC28A14" w14:textId="77777777" w:rsidR="005646F8" w:rsidRPr="00EB6F70" w:rsidRDefault="005646F8" w:rsidP="00477637">
            <w:pPr>
              <w:rPr>
                <w:rFonts w:cstheme="minorHAnsi"/>
                <w:sz w:val="22"/>
                <w:szCs w:val="22"/>
              </w:rPr>
            </w:pPr>
            <w:r w:rsidRPr="00EB6F70">
              <w:rPr>
                <w:rFonts w:cstheme="minorHAnsi"/>
                <w:sz w:val="22"/>
                <w:szCs w:val="22"/>
              </w:rPr>
              <w:t>We provide a space for beta testing of new ideas and new works to enhance</w:t>
            </w:r>
            <w:r>
              <w:rPr>
                <w:rFonts w:cstheme="minorHAnsi"/>
                <w:sz w:val="22"/>
                <w:szCs w:val="22"/>
              </w:rPr>
              <w:t xml:space="preserve"> </w:t>
            </w:r>
            <w:r w:rsidRPr="00EB6F70">
              <w:rPr>
                <w:rFonts w:cstheme="minorHAnsi"/>
                <w:sz w:val="22"/>
                <w:szCs w:val="22"/>
              </w:rPr>
              <w:t>innovation within the UK creative and cultural sector.</w:t>
            </w:r>
          </w:p>
          <w:p w14:paraId="15380CDE" w14:textId="77777777" w:rsidR="005646F8" w:rsidRPr="00EB6F70" w:rsidRDefault="005646F8" w:rsidP="00477637">
            <w:pPr>
              <w:rPr>
                <w:rFonts w:cstheme="minorHAnsi"/>
                <w:sz w:val="22"/>
                <w:szCs w:val="22"/>
              </w:rPr>
            </w:pPr>
          </w:p>
        </w:tc>
      </w:tr>
      <w:tr w:rsidR="005646F8" w:rsidRPr="00EB6F70" w14:paraId="14D78F32" w14:textId="77777777" w:rsidTr="00477637">
        <w:tc>
          <w:tcPr>
            <w:tcW w:w="1980" w:type="dxa"/>
          </w:tcPr>
          <w:p w14:paraId="4A80AC29" w14:textId="77777777" w:rsidR="005646F8" w:rsidRPr="00EB6F70" w:rsidRDefault="005646F8" w:rsidP="00477637">
            <w:pPr>
              <w:rPr>
                <w:rFonts w:cstheme="minorHAnsi"/>
                <w:sz w:val="22"/>
                <w:szCs w:val="22"/>
              </w:rPr>
            </w:pPr>
            <w:r w:rsidRPr="00EB6F70">
              <w:rPr>
                <w:rFonts w:cstheme="minorHAnsi"/>
                <w:sz w:val="22"/>
                <w:szCs w:val="22"/>
              </w:rPr>
              <w:t>5. Connecting</w:t>
            </w:r>
          </w:p>
        </w:tc>
        <w:tc>
          <w:tcPr>
            <w:tcW w:w="7030" w:type="dxa"/>
          </w:tcPr>
          <w:p w14:paraId="45597B2F" w14:textId="77777777" w:rsidR="005646F8" w:rsidRPr="00EB6F70" w:rsidRDefault="005646F8" w:rsidP="00477637">
            <w:pPr>
              <w:rPr>
                <w:rFonts w:cstheme="minorHAnsi"/>
                <w:sz w:val="22"/>
                <w:szCs w:val="22"/>
              </w:rPr>
            </w:pPr>
            <w:r w:rsidRPr="00EB6F70">
              <w:rPr>
                <w:rFonts w:cstheme="minorHAnsi"/>
                <w:sz w:val="22"/>
                <w:szCs w:val="22"/>
              </w:rPr>
              <w:t>We connect artists, technologists, communities and audiences to share knowledge</w:t>
            </w:r>
          </w:p>
        </w:tc>
      </w:tr>
    </w:tbl>
    <w:p w14:paraId="5CAED6FC" w14:textId="5FD0D30F" w:rsidR="00AA1549" w:rsidRPr="00EB521E" w:rsidRDefault="00AA1549" w:rsidP="00EB521E">
      <w:pPr>
        <w:jc w:val="right"/>
        <w:rPr>
          <w:rFonts w:ascii="Arial" w:hAnsi="Arial" w:cs="Arial"/>
        </w:rPr>
      </w:pPr>
    </w:p>
    <w:p w14:paraId="384B11F2" w14:textId="6C79015A" w:rsidR="00734F78" w:rsidRPr="00EB521E" w:rsidRDefault="00734F78" w:rsidP="0070420E">
      <w:pPr>
        <w:pStyle w:val="Heading2"/>
      </w:pPr>
      <w:r w:rsidRPr="00EB521E">
        <w:t xml:space="preserve">Project </w:t>
      </w:r>
      <w:proofErr w:type="spellStart"/>
      <w:r w:rsidRPr="00EB521E">
        <w:t>Partners</w:t>
      </w:r>
      <w:proofErr w:type="spellEnd"/>
      <w:r w:rsidRPr="00EB521E">
        <w:t xml:space="preserve"> and </w:t>
      </w:r>
      <w:proofErr w:type="spellStart"/>
      <w:r w:rsidRPr="00EB521E">
        <w:t>Funders</w:t>
      </w:r>
      <w:proofErr w:type="spellEnd"/>
      <w:r w:rsidR="0070420E">
        <w:t>:</w:t>
      </w:r>
      <w:r w:rsidR="0070420E">
        <w:br/>
      </w:r>
    </w:p>
    <w:p w14:paraId="17BE1449" w14:textId="6E86794D" w:rsidR="00734F78" w:rsidRDefault="00285AD5" w:rsidP="005646F8">
      <w:r>
        <w:rPr>
          <w:noProof/>
        </w:rPr>
        <w:drawing>
          <wp:inline distT="0" distB="0" distL="0" distR="0" wp14:anchorId="1E807C24" wp14:editId="6CFA7BC1">
            <wp:extent cx="6719299" cy="370645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6719299" cy="3706455"/>
                    </a:xfrm>
                    <a:prstGeom prst="rect">
                      <a:avLst/>
                    </a:prstGeom>
                  </pic:spPr>
                </pic:pic>
              </a:graphicData>
            </a:graphic>
          </wp:inline>
        </w:drawing>
      </w:r>
    </w:p>
    <w:p w14:paraId="46094B9D" w14:textId="3B558001" w:rsidR="00BF2086" w:rsidRDefault="00BF2086" w:rsidP="005646F8"/>
    <w:p w14:paraId="4E668F07" w14:textId="7935C9C9" w:rsidR="00734F78" w:rsidRDefault="00444214" w:rsidP="005646F8">
      <w:r w:rsidRPr="00752D4C">
        <w:rPr>
          <w:rFonts w:eastAsia="Times New Roman" w:cstheme="minorHAnsi"/>
          <w:color w:val="333333"/>
          <w:sz w:val="22"/>
          <w:szCs w:val="22"/>
          <w:shd w:val="clear" w:color="auto" w:fill="FFFFFF"/>
        </w:rPr>
        <w:t>WE</w:t>
      </w:r>
      <w:r w:rsidR="0070420E">
        <w:rPr>
          <w:rFonts w:eastAsia="Times New Roman" w:cstheme="minorHAnsi"/>
          <w:color w:val="333333"/>
          <w:sz w:val="22"/>
          <w:szCs w:val="22"/>
          <w:shd w:val="clear" w:color="auto" w:fill="FFFFFF"/>
        </w:rPr>
        <w:t>-</w:t>
      </w:r>
      <w:r w:rsidRPr="00752D4C">
        <w:rPr>
          <w:rFonts w:eastAsia="Times New Roman" w:cstheme="minorHAnsi"/>
          <w:color w:val="333333"/>
          <w:sz w:val="22"/>
          <w:szCs w:val="22"/>
          <w:shd w:val="clear" w:color="auto" w:fill="FFFFFF"/>
        </w:rPr>
        <w:t>Hope is Co-financed by the C</w:t>
      </w:r>
      <w:r w:rsidR="00CC25AB">
        <w:rPr>
          <w:rFonts w:eastAsia="Times New Roman" w:cstheme="minorHAnsi"/>
          <w:color w:val="333333"/>
          <w:sz w:val="22"/>
          <w:szCs w:val="22"/>
          <w:shd w:val="clear" w:color="auto" w:fill="FFFFFF"/>
        </w:rPr>
        <w:t>reative</w:t>
      </w:r>
      <w:r w:rsidRPr="00752D4C">
        <w:rPr>
          <w:rFonts w:eastAsia="Times New Roman" w:cstheme="minorHAnsi"/>
          <w:color w:val="333333"/>
          <w:sz w:val="22"/>
          <w:szCs w:val="22"/>
          <w:shd w:val="clear" w:color="auto" w:fill="FFFFFF"/>
        </w:rPr>
        <w:t xml:space="preserve"> Europe </w:t>
      </w:r>
      <w:r w:rsidR="00461F1E">
        <w:rPr>
          <w:rFonts w:eastAsia="Times New Roman" w:cstheme="minorHAnsi"/>
          <w:color w:val="333333"/>
          <w:sz w:val="22"/>
          <w:szCs w:val="22"/>
          <w:shd w:val="clear" w:color="auto" w:fill="FFFFFF"/>
        </w:rPr>
        <w:t>Programme</w:t>
      </w:r>
      <w:r w:rsidRPr="00752D4C">
        <w:rPr>
          <w:rFonts w:eastAsia="Times New Roman" w:cstheme="minorHAnsi"/>
          <w:color w:val="333333"/>
          <w:sz w:val="22"/>
          <w:szCs w:val="22"/>
          <w:shd w:val="clear" w:color="auto" w:fill="FFFFFF"/>
        </w:rPr>
        <w:t xml:space="preserve"> of the European Union</w:t>
      </w:r>
      <w:r w:rsidR="00461F1E">
        <w:rPr>
          <w:rFonts w:eastAsia="Times New Roman" w:cstheme="minorHAnsi"/>
          <w:color w:val="333333"/>
          <w:sz w:val="22"/>
          <w:szCs w:val="22"/>
          <w:shd w:val="clear" w:color="auto" w:fill="FFFFFF"/>
        </w:rPr>
        <w:t>. The content of this document represents the views of the author only and is his/her sole responsibility. The European Commission does not accept any responsibility for the use that may be made of the information it contains.</w:t>
      </w:r>
    </w:p>
    <w:p w14:paraId="3799816A" w14:textId="6D9CC05B" w:rsidR="00EB521E" w:rsidRDefault="00EB521E" w:rsidP="005646F8">
      <w:r>
        <w:rPr>
          <w:noProof/>
        </w:rPr>
        <w:drawing>
          <wp:inline distT="0" distB="0" distL="0" distR="0" wp14:anchorId="32B5F81F" wp14:editId="627C9890">
            <wp:extent cx="5726237" cy="2379133"/>
            <wp:effectExtent l="0" t="0" r="1905"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6">
                      <a:extLst>
                        <a:ext uri="{28A0092B-C50C-407E-A947-70E740481C1C}">
                          <a14:useLocalDpi xmlns:a14="http://schemas.microsoft.com/office/drawing/2010/main" val="0"/>
                        </a:ext>
                      </a:extLst>
                    </a:blip>
                    <a:srcRect t="6142" b="7562"/>
                    <a:stretch/>
                  </pic:blipFill>
                  <pic:spPr bwMode="auto">
                    <a:xfrm>
                      <a:off x="0" y="0"/>
                      <a:ext cx="5727600" cy="2379699"/>
                    </a:xfrm>
                    <a:prstGeom prst="rect">
                      <a:avLst/>
                    </a:prstGeom>
                    <a:ln>
                      <a:noFill/>
                    </a:ln>
                    <a:extLst>
                      <a:ext uri="{53640926-AAD7-44D8-BBD7-CCE9431645EC}">
                        <a14:shadowObscured xmlns:a14="http://schemas.microsoft.com/office/drawing/2010/main"/>
                      </a:ext>
                    </a:extLst>
                  </pic:spPr>
                </pic:pic>
              </a:graphicData>
            </a:graphic>
          </wp:inline>
        </w:drawing>
      </w:r>
    </w:p>
    <w:p w14:paraId="7E55AAF2" w14:textId="77777777" w:rsidR="00EB521E" w:rsidRDefault="00EB521E" w:rsidP="005646F8"/>
    <w:sectPr w:rsidR="00EB521E" w:rsidSect="00EB521E">
      <w:head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03B8" w14:textId="77777777" w:rsidR="001542D6" w:rsidRDefault="001542D6" w:rsidP="00FA0664">
      <w:r>
        <w:separator/>
      </w:r>
    </w:p>
  </w:endnote>
  <w:endnote w:type="continuationSeparator" w:id="0">
    <w:p w14:paraId="4CCBCDD0" w14:textId="77777777" w:rsidR="001542D6" w:rsidRDefault="001542D6" w:rsidP="00F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6663" w14:textId="77777777" w:rsidR="001542D6" w:rsidRDefault="001542D6" w:rsidP="00FA0664">
      <w:r>
        <w:separator/>
      </w:r>
    </w:p>
  </w:footnote>
  <w:footnote w:type="continuationSeparator" w:id="0">
    <w:p w14:paraId="395041A8" w14:textId="77777777" w:rsidR="001542D6" w:rsidRDefault="001542D6" w:rsidP="00FA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FC1C" w14:textId="59D1C74C" w:rsidR="00E83137" w:rsidRDefault="00E83137" w:rsidP="00E831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2EE" w14:textId="11590684" w:rsidR="00BF2086" w:rsidRDefault="00BF2086">
    <w:pPr>
      <w:pStyle w:val="Header"/>
    </w:pPr>
    <w:r>
      <w:rPr>
        <w:noProof/>
      </w:rPr>
      <w:drawing>
        <wp:inline distT="0" distB="0" distL="0" distR="0" wp14:anchorId="45F2561E" wp14:editId="7CDE9622">
          <wp:extent cx="1121621" cy="933860"/>
          <wp:effectExtent l="0" t="0" r="0" b="6350"/>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1621" cy="933860"/>
                  </a:xfrm>
                  <a:prstGeom prst="rect">
                    <a:avLst/>
                  </a:prstGeom>
                </pic:spPr>
              </pic:pic>
            </a:graphicData>
          </a:graphic>
        </wp:inline>
      </w:drawing>
    </w:r>
    <w:r>
      <w:rPr>
        <w:noProof/>
      </w:rPr>
      <w:drawing>
        <wp:inline distT="0" distB="0" distL="0" distR="0" wp14:anchorId="1F5B9F64" wp14:editId="18FE83F7">
          <wp:extent cx="1301045" cy="876352"/>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08457" cy="881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0E90"/>
    <w:multiLevelType w:val="hybridMultilevel"/>
    <w:tmpl w:val="A224E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57164"/>
    <w:multiLevelType w:val="hybridMultilevel"/>
    <w:tmpl w:val="8D988EFE"/>
    <w:lvl w:ilvl="0" w:tplc="45C06890">
      <w:start w:val="1"/>
      <w:numFmt w:val="bullet"/>
      <w:lvlText w:val="•"/>
      <w:lvlJc w:val="left"/>
      <w:pPr>
        <w:tabs>
          <w:tab w:val="num" w:pos="720"/>
        </w:tabs>
        <w:ind w:left="720" w:hanging="360"/>
      </w:pPr>
      <w:rPr>
        <w:rFonts w:ascii="Arial" w:hAnsi="Arial" w:hint="default"/>
      </w:rPr>
    </w:lvl>
    <w:lvl w:ilvl="1" w:tplc="DB48F044" w:tentative="1">
      <w:start w:val="1"/>
      <w:numFmt w:val="bullet"/>
      <w:lvlText w:val="•"/>
      <w:lvlJc w:val="left"/>
      <w:pPr>
        <w:tabs>
          <w:tab w:val="num" w:pos="1440"/>
        </w:tabs>
        <w:ind w:left="1440" w:hanging="360"/>
      </w:pPr>
      <w:rPr>
        <w:rFonts w:ascii="Arial" w:hAnsi="Arial" w:hint="default"/>
      </w:rPr>
    </w:lvl>
    <w:lvl w:ilvl="2" w:tplc="05D41398" w:tentative="1">
      <w:start w:val="1"/>
      <w:numFmt w:val="bullet"/>
      <w:lvlText w:val="•"/>
      <w:lvlJc w:val="left"/>
      <w:pPr>
        <w:tabs>
          <w:tab w:val="num" w:pos="2160"/>
        </w:tabs>
        <w:ind w:left="2160" w:hanging="360"/>
      </w:pPr>
      <w:rPr>
        <w:rFonts w:ascii="Arial" w:hAnsi="Arial" w:hint="default"/>
      </w:rPr>
    </w:lvl>
    <w:lvl w:ilvl="3" w:tplc="28465E48" w:tentative="1">
      <w:start w:val="1"/>
      <w:numFmt w:val="bullet"/>
      <w:lvlText w:val="•"/>
      <w:lvlJc w:val="left"/>
      <w:pPr>
        <w:tabs>
          <w:tab w:val="num" w:pos="2880"/>
        </w:tabs>
        <w:ind w:left="2880" w:hanging="360"/>
      </w:pPr>
      <w:rPr>
        <w:rFonts w:ascii="Arial" w:hAnsi="Arial" w:hint="default"/>
      </w:rPr>
    </w:lvl>
    <w:lvl w:ilvl="4" w:tplc="8CF4D016" w:tentative="1">
      <w:start w:val="1"/>
      <w:numFmt w:val="bullet"/>
      <w:lvlText w:val="•"/>
      <w:lvlJc w:val="left"/>
      <w:pPr>
        <w:tabs>
          <w:tab w:val="num" w:pos="3600"/>
        </w:tabs>
        <w:ind w:left="3600" w:hanging="360"/>
      </w:pPr>
      <w:rPr>
        <w:rFonts w:ascii="Arial" w:hAnsi="Arial" w:hint="default"/>
      </w:rPr>
    </w:lvl>
    <w:lvl w:ilvl="5" w:tplc="7780C376" w:tentative="1">
      <w:start w:val="1"/>
      <w:numFmt w:val="bullet"/>
      <w:lvlText w:val="•"/>
      <w:lvlJc w:val="left"/>
      <w:pPr>
        <w:tabs>
          <w:tab w:val="num" w:pos="4320"/>
        </w:tabs>
        <w:ind w:left="4320" w:hanging="360"/>
      </w:pPr>
      <w:rPr>
        <w:rFonts w:ascii="Arial" w:hAnsi="Arial" w:hint="default"/>
      </w:rPr>
    </w:lvl>
    <w:lvl w:ilvl="6" w:tplc="099AA5E6" w:tentative="1">
      <w:start w:val="1"/>
      <w:numFmt w:val="bullet"/>
      <w:lvlText w:val="•"/>
      <w:lvlJc w:val="left"/>
      <w:pPr>
        <w:tabs>
          <w:tab w:val="num" w:pos="5040"/>
        </w:tabs>
        <w:ind w:left="5040" w:hanging="360"/>
      </w:pPr>
      <w:rPr>
        <w:rFonts w:ascii="Arial" w:hAnsi="Arial" w:hint="default"/>
      </w:rPr>
    </w:lvl>
    <w:lvl w:ilvl="7" w:tplc="FF2E299C" w:tentative="1">
      <w:start w:val="1"/>
      <w:numFmt w:val="bullet"/>
      <w:lvlText w:val="•"/>
      <w:lvlJc w:val="left"/>
      <w:pPr>
        <w:tabs>
          <w:tab w:val="num" w:pos="5760"/>
        </w:tabs>
        <w:ind w:left="5760" w:hanging="360"/>
      </w:pPr>
      <w:rPr>
        <w:rFonts w:ascii="Arial" w:hAnsi="Arial" w:hint="default"/>
      </w:rPr>
    </w:lvl>
    <w:lvl w:ilvl="8" w:tplc="ACEC80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A2E78"/>
    <w:multiLevelType w:val="multilevel"/>
    <w:tmpl w:val="E6B66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D1660F"/>
    <w:multiLevelType w:val="multilevel"/>
    <w:tmpl w:val="335E1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AD0B95"/>
    <w:multiLevelType w:val="hybridMultilevel"/>
    <w:tmpl w:val="B032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53F48"/>
    <w:multiLevelType w:val="multilevel"/>
    <w:tmpl w:val="C03A0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B4"/>
    <w:rsid w:val="00042FDB"/>
    <w:rsid w:val="001418D6"/>
    <w:rsid w:val="001542D6"/>
    <w:rsid w:val="00195659"/>
    <w:rsid w:val="001D69B4"/>
    <w:rsid w:val="0021020E"/>
    <w:rsid w:val="00273705"/>
    <w:rsid w:val="00285AD5"/>
    <w:rsid w:val="0036394E"/>
    <w:rsid w:val="0039498E"/>
    <w:rsid w:val="003E1190"/>
    <w:rsid w:val="00425E7D"/>
    <w:rsid w:val="00444214"/>
    <w:rsid w:val="00461F1E"/>
    <w:rsid w:val="004D4C26"/>
    <w:rsid w:val="004E4519"/>
    <w:rsid w:val="005646F8"/>
    <w:rsid w:val="00577B48"/>
    <w:rsid w:val="005934FE"/>
    <w:rsid w:val="00610244"/>
    <w:rsid w:val="00624133"/>
    <w:rsid w:val="00666F10"/>
    <w:rsid w:val="006800AF"/>
    <w:rsid w:val="006F4614"/>
    <w:rsid w:val="0070420E"/>
    <w:rsid w:val="00734F78"/>
    <w:rsid w:val="007816A8"/>
    <w:rsid w:val="007E205C"/>
    <w:rsid w:val="008A6DED"/>
    <w:rsid w:val="008F7EC4"/>
    <w:rsid w:val="00901D1E"/>
    <w:rsid w:val="0094405D"/>
    <w:rsid w:val="00950165"/>
    <w:rsid w:val="00951142"/>
    <w:rsid w:val="00965BAC"/>
    <w:rsid w:val="009A36E0"/>
    <w:rsid w:val="009D3B15"/>
    <w:rsid w:val="00A70C78"/>
    <w:rsid w:val="00AA1549"/>
    <w:rsid w:val="00B31A52"/>
    <w:rsid w:val="00B67B6A"/>
    <w:rsid w:val="00BB536C"/>
    <w:rsid w:val="00BF2086"/>
    <w:rsid w:val="00C41346"/>
    <w:rsid w:val="00C8571F"/>
    <w:rsid w:val="00CA4DB6"/>
    <w:rsid w:val="00CC25AB"/>
    <w:rsid w:val="00E06965"/>
    <w:rsid w:val="00E1159D"/>
    <w:rsid w:val="00E83137"/>
    <w:rsid w:val="00E86C50"/>
    <w:rsid w:val="00EB521E"/>
    <w:rsid w:val="00FA0664"/>
    <w:rsid w:val="00FC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38B9"/>
  <w15:chartTrackingRefBased/>
  <w15:docId w15:val="{D938899C-B623-D04B-908E-62356BD6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20E"/>
    <w:pPr>
      <w:jc w:val="right"/>
      <w:outlineLvl w:val="0"/>
    </w:pPr>
    <w:rPr>
      <w:rFonts w:ascii="Arial" w:eastAsia="Times New Roman" w:hAnsi="Arial" w:cs="Arial"/>
      <w:b/>
      <w:bCs/>
      <w:color w:val="202122"/>
      <w:sz w:val="28"/>
      <w:szCs w:val="28"/>
      <w:shd w:val="clear" w:color="auto" w:fill="FFFFFF"/>
      <w:lang w:val="it-IT"/>
    </w:rPr>
  </w:style>
  <w:style w:type="paragraph" w:styleId="Heading2">
    <w:name w:val="heading 2"/>
    <w:basedOn w:val="Normal"/>
    <w:next w:val="Normal"/>
    <w:link w:val="Heading2Char"/>
    <w:uiPriority w:val="9"/>
    <w:unhideWhenUsed/>
    <w:qFormat/>
    <w:rsid w:val="0070420E"/>
    <w:pPr>
      <w:jc w:val="right"/>
      <w:outlineLvl w:val="1"/>
    </w:pPr>
    <w:rPr>
      <w:rFonts w:ascii="Arial" w:eastAsia="Times New Roman" w:hAnsi="Arial" w:cs="Arial"/>
      <w:b/>
      <w:bCs/>
      <w:color w:val="202122"/>
      <w:shd w:val="clear" w:color="auto" w:fill="FFFFFF"/>
      <w:lang w:val="it-IT"/>
    </w:rPr>
  </w:style>
  <w:style w:type="paragraph" w:styleId="Heading3">
    <w:name w:val="heading 3"/>
    <w:basedOn w:val="Normal"/>
    <w:next w:val="Normal"/>
    <w:link w:val="Heading3Char"/>
    <w:uiPriority w:val="9"/>
    <w:unhideWhenUsed/>
    <w:qFormat/>
    <w:rsid w:val="0070420E"/>
    <w:pPr>
      <w:outlineLvl w:val="2"/>
    </w:pPr>
    <w:rPr>
      <w:rFonts w:cstheme="minorHAnsi"/>
      <w:b/>
      <w:sz w:val="22"/>
      <w:szCs w:val="22"/>
    </w:rPr>
  </w:style>
  <w:style w:type="paragraph" w:styleId="Heading4">
    <w:name w:val="heading 4"/>
    <w:basedOn w:val="Normal"/>
    <w:next w:val="Normal"/>
    <w:link w:val="Heading4Char"/>
    <w:uiPriority w:val="9"/>
    <w:semiHidden/>
    <w:unhideWhenUsed/>
    <w:qFormat/>
    <w:rsid w:val="00B31A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1D69B4"/>
  </w:style>
  <w:style w:type="character" w:styleId="Hyperlink">
    <w:name w:val="Hyperlink"/>
    <w:basedOn w:val="DefaultParagraphFont"/>
    <w:uiPriority w:val="99"/>
    <w:unhideWhenUsed/>
    <w:rsid w:val="001D69B4"/>
    <w:rPr>
      <w:color w:val="0000FF"/>
      <w:u w:val="single"/>
    </w:rPr>
  </w:style>
  <w:style w:type="paragraph" w:styleId="ListParagraph">
    <w:name w:val="List Paragraph"/>
    <w:basedOn w:val="Normal"/>
    <w:uiPriority w:val="34"/>
    <w:qFormat/>
    <w:rsid w:val="001D69B4"/>
    <w:pPr>
      <w:ind w:left="720"/>
      <w:contextualSpacing/>
    </w:pPr>
  </w:style>
  <w:style w:type="table" w:styleId="TableGrid">
    <w:name w:val="Table Grid"/>
    <w:basedOn w:val="TableNormal"/>
    <w:uiPriority w:val="3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20E"/>
    <w:rPr>
      <w:rFonts w:ascii="Arial" w:eastAsia="Times New Roman" w:hAnsi="Arial" w:cs="Arial"/>
      <w:b/>
      <w:bCs/>
      <w:color w:val="202122"/>
      <w:sz w:val="28"/>
      <w:szCs w:val="28"/>
      <w:lang w:val="it-IT"/>
    </w:rPr>
  </w:style>
  <w:style w:type="paragraph" w:styleId="FootnoteText">
    <w:name w:val="footnote text"/>
    <w:basedOn w:val="Normal"/>
    <w:link w:val="FootnoteTextChar"/>
    <w:uiPriority w:val="99"/>
    <w:semiHidden/>
    <w:unhideWhenUsed/>
    <w:rsid w:val="00FA066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A0664"/>
    <w:rPr>
      <w:rFonts w:ascii="Calibri" w:eastAsia="Calibri" w:hAnsi="Calibri" w:cs="Times New Roman"/>
      <w:sz w:val="20"/>
      <w:szCs w:val="20"/>
    </w:rPr>
  </w:style>
  <w:style w:type="character" w:styleId="FootnoteReference">
    <w:name w:val="footnote reference"/>
    <w:uiPriority w:val="99"/>
    <w:semiHidden/>
    <w:rsid w:val="00FA0664"/>
    <w:rPr>
      <w:rFonts w:cs="Times New Roman"/>
      <w:position w:val="6"/>
      <w:sz w:val="16"/>
    </w:rPr>
  </w:style>
  <w:style w:type="character" w:styleId="UnresolvedMention">
    <w:name w:val="Unresolved Mention"/>
    <w:basedOn w:val="DefaultParagraphFont"/>
    <w:uiPriority w:val="99"/>
    <w:semiHidden/>
    <w:unhideWhenUsed/>
    <w:rsid w:val="0039498E"/>
    <w:rPr>
      <w:color w:val="605E5C"/>
      <w:shd w:val="clear" w:color="auto" w:fill="E1DFDD"/>
    </w:rPr>
  </w:style>
  <w:style w:type="character" w:customStyle="1" w:styleId="Heading4Char">
    <w:name w:val="Heading 4 Char"/>
    <w:basedOn w:val="DefaultParagraphFont"/>
    <w:link w:val="Heading4"/>
    <w:uiPriority w:val="9"/>
    <w:semiHidden/>
    <w:rsid w:val="00B31A52"/>
    <w:rPr>
      <w:rFonts w:asciiTheme="majorHAnsi" w:eastAsiaTheme="majorEastAsia" w:hAnsiTheme="majorHAnsi" w:cstheme="majorBidi"/>
      <w:i/>
      <w:iCs/>
      <w:color w:val="2F5496" w:themeColor="accent1" w:themeShade="BF"/>
    </w:rPr>
  </w:style>
  <w:style w:type="paragraph" w:customStyle="1" w:styleId="font8">
    <w:name w:val="font_8"/>
    <w:basedOn w:val="Normal"/>
    <w:rsid w:val="00B31A52"/>
    <w:pPr>
      <w:spacing w:before="100" w:beforeAutospacing="1" w:after="100" w:afterAutospacing="1"/>
    </w:pPr>
    <w:rPr>
      <w:rFonts w:ascii="Times New Roman" w:eastAsia="Times New Roman" w:hAnsi="Times New Roman" w:cs="Times New Roman"/>
    </w:rPr>
  </w:style>
  <w:style w:type="character" w:customStyle="1" w:styleId="backcolor11">
    <w:name w:val="backcolor_11"/>
    <w:basedOn w:val="DefaultParagraphFont"/>
    <w:rsid w:val="00B31A52"/>
  </w:style>
  <w:style w:type="character" w:customStyle="1" w:styleId="Heading2Char">
    <w:name w:val="Heading 2 Char"/>
    <w:basedOn w:val="DefaultParagraphFont"/>
    <w:link w:val="Heading2"/>
    <w:uiPriority w:val="9"/>
    <w:rsid w:val="0070420E"/>
    <w:rPr>
      <w:rFonts w:ascii="Arial" w:eastAsia="Times New Roman" w:hAnsi="Arial" w:cs="Arial"/>
      <w:b/>
      <w:bCs/>
      <w:color w:val="202122"/>
      <w:lang w:val="it-IT"/>
    </w:rPr>
  </w:style>
  <w:style w:type="character" w:styleId="CommentReference">
    <w:name w:val="annotation reference"/>
    <w:basedOn w:val="DefaultParagraphFont"/>
    <w:uiPriority w:val="99"/>
    <w:semiHidden/>
    <w:unhideWhenUsed/>
    <w:rsid w:val="005934FE"/>
    <w:rPr>
      <w:sz w:val="16"/>
      <w:szCs w:val="16"/>
    </w:rPr>
  </w:style>
  <w:style w:type="paragraph" w:styleId="CommentText">
    <w:name w:val="annotation text"/>
    <w:basedOn w:val="Normal"/>
    <w:link w:val="CommentTextChar"/>
    <w:uiPriority w:val="99"/>
    <w:semiHidden/>
    <w:unhideWhenUsed/>
    <w:rsid w:val="005934FE"/>
    <w:rPr>
      <w:sz w:val="20"/>
      <w:szCs w:val="20"/>
    </w:rPr>
  </w:style>
  <w:style w:type="character" w:customStyle="1" w:styleId="CommentTextChar">
    <w:name w:val="Comment Text Char"/>
    <w:basedOn w:val="DefaultParagraphFont"/>
    <w:link w:val="CommentText"/>
    <w:uiPriority w:val="99"/>
    <w:semiHidden/>
    <w:rsid w:val="005934FE"/>
    <w:rPr>
      <w:sz w:val="20"/>
      <w:szCs w:val="20"/>
    </w:rPr>
  </w:style>
  <w:style w:type="paragraph" w:styleId="CommentSubject">
    <w:name w:val="annotation subject"/>
    <w:basedOn w:val="CommentText"/>
    <w:next w:val="CommentText"/>
    <w:link w:val="CommentSubjectChar"/>
    <w:uiPriority w:val="99"/>
    <w:semiHidden/>
    <w:unhideWhenUsed/>
    <w:rsid w:val="005934FE"/>
    <w:rPr>
      <w:b/>
      <w:bCs/>
    </w:rPr>
  </w:style>
  <w:style w:type="character" w:customStyle="1" w:styleId="CommentSubjectChar">
    <w:name w:val="Comment Subject Char"/>
    <w:basedOn w:val="CommentTextChar"/>
    <w:link w:val="CommentSubject"/>
    <w:uiPriority w:val="99"/>
    <w:semiHidden/>
    <w:rsid w:val="005934FE"/>
    <w:rPr>
      <w:b/>
      <w:bCs/>
      <w:sz w:val="20"/>
      <w:szCs w:val="20"/>
    </w:rPr>
  </w:style>
  <w:style w:type="paragraph" w:styleId="BalloonText">
    <w:name w:val="Balloon Text"/>
    <w:basedOn w:val="Normal"/>
    <w:link w:val="BalloonTextChar"/>
    <w:uiPriority w:val="99"/>
    <w:semiHidden/>
    <w:unhideWhenUsed/>
    <w:rsid w:val="00593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FE"/>
    <w:rPr>
      <w:rFonts w:ascii="Segoe UI" w:hAnsi="Segoe UI" w:cs="Segoe UI"/>
      <w:sz w:val="18"/>
      <w:szCs w:val="18"/>
    </w:rPr>
  </w:style>
  <w:style w:type="character" w:styleId="FollowedHyperlink">
    <w:name w:val="FollowedHyperlink"/>
    <w:basedOn w:val="DefaultParagraphFont"/>
    <w:uiPriority w:val="99"/>
    <w:semiHidden/>
    <w:unhideWhenUsed/>
    <w:rsid w:val="008F7EC4"/>
    <w:rPr>
      <w:color w:val="954F72" w:themeColor="followedHyperlink"/>
      <w:u w:val="single"/>
    </w:rPr>
  </w:style>
  <w:style w:type="paragraph" w:styleId="Header">
    <w:name w:val="header"/>
    <w:basedOn w:val="Normal"/>
    <w:link w:val="HeaderChar"/>
    <w:uiPriority w:val="99"/>
    <w:unhideWhenUsed/>
    <w:rsid w:val="00E83137"/>
    <w:pPr>
      <w:tabs>
        <w:tab w:val="center" w:pos="4680"/>
        <w:tab w:val="right" w:pos="9360"/>
      </w:tabs>
    </w:pPr>
  </w:style>
  <w:style w:type="character" w:customStyle="1" w:styleId="HeaderChar">
    <w:name w:val="Header Char"/>
    <w:basedOn w:val="DefaultParagraphFont"/>
    <w:link w:val="Header"/>
    <w:uiPriority w:val="99"/>
    <w:rsid w:val="00E83137"/>
  </w:style>
  <w:style w:type="paragraph" w:styleId="Footer">
    <w:name w:val="footer"/>
    <w:basedOn w:val="Normal"/>
    <w:link w:val="FooterChar"/>
    <w:uiPriority w:val="99"/>
    <w:unhideWhenUsed/>
    <w:rsid w:val="00E83137"/>
    <w:pPr>
      <w:tabs>
        <w:tab w:val="center" w:pos="4680"/>
        <w:tab w:val="right" w:pos="9360"/>
      </w:tabs>
    </w:pPr>
  </w:style>
  <w:style w:type="character" w:customStyle="1" w:styleId="FooterChar">
    <w:name w:val="Footer Char"/>
    <w:basedOn w:val="DefaultParagraphFont"/>
    <w:link w:val="Footer"/>
    <w:uiPriority w:val="99"/>
    <w:rsid w:val="00E83137"/>
  </w:style>
  <w:style w:type="paragraph" w:styleId="Revision">
    <w:name w:val="Revision"/>
    <w:hidden/>
    <w:uiPriority w:val="99"/>
    <w:semiHidden/>
    <w:rsid w:val="00EB521E"/>
  </w:style>
  <w:style w:type="paragraph" w:styleId="Subtitle">
    <w:name w:val="Subtitle"/>
    <w:basedOn w:val="Heading1"/>
    <w:next w:val="Normal"/>
    <w:link w:val="SubtitleChar"/>
    <w:uiPriority w:val="11"/>
    <w:qFormat/>
    <w:rsid w:val="0070420E"/>
    <w:rPr>
      <w:i/>
      <w:iCs/>
      <w:sz w:val="24"/>
      <w:szCs w:val="24"/>
    </w:rPr>
  </w:style>
  <w:style w:type="character" w:customStyle="1" w:styleId="SubtitleChar">
    <w:name w:val="Subtitle Char"/>
    <w:basedOn w:val="DefaultParagraphFont"/>
    <w:link w:val="Subtitle"/>
    <w:uiPriority w:val="11"/>
    <w:rsid w:val="0070420E"/>
    <w:rPr>
      <w:rFonts w:ascii="Arial" w:eastAsia="Times New Roman" w:hAnsi="Arial" w:cs="Arial"/>
      <w:b/>
      <w:bCs/>
      <w:i/>
      <w:iCs/>
      <w:color w:val="202122"/>
      <w:lang w:val="it-IT"/>
    </w:rPr>
  </w:style>
  <w:style w:type="character" w:customStyle="1" w:styleId="Heading3Char">
    <w:name w:val="Heading 3 Char"/>
    <w:basedOn w:val="DefaultParagraphFont"/>
    <w:link w:val="Heading3"/>
    <w:uiPriority w:val="9"/>
    <w:rsid w:val="0070420E"/>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0977">
          <w:marLeft w:val="0"/>
          <w:marRight w:val="0"/>
          <w:marTop w:val="0"/>
          <w:marBottom w:val="0"/>
          <w:divBdr>
            <w:top w:val="none" w:sz="0" w:space="0" w:color="auto"/>
            <w:left w:val="none" w:sz="0" w:space="0" w:color="auto"/>
            <w:bottom w:val="none" w:sz="0" w:space="0" w:color="auto"/>
            <w:right w:val="none" w:sz="0" w:space="0" w:color="auto"/>
          </w:divBdr>
        </w:div>
        <w:div w:id="1843083579">
          <w:marLeft w:val="0"/>
          <w:marRight w:val="0"/>
          <w:marTop w:val="0"/>
          <w:marBottom w:val="0"/>
          <w:divBdr>
            <w:top w:val="none" w:sz="0" w:space="0" w:color="auto"/>
            <w:left w:val="none" w:sz="0" w:space="0" w:color="auto"/>
            <w:bottom w:val="none" w:sz="0" w:space="0" w:color="auto"/>
            <w:right w:val="none" w:sz="0" w:space="0" w:color="auto"/>
          </w:divBdr>
          <w:divsChild>
            <w:div w:id="1883201289">
              <w:marLeft w:val="0"/>
              <w:marRight w:val="0"/>
              <w:marTop w:val="0"/>
              <w:marBottom w:val="0"/>
              <w:divBdr>
                <w:top w:val="none" w:sz="0" w:space="0" w:color="auto"/>
                <w:left w:val="none" w:sz="0" w:space="0" w:color="auto"/>
                <w:bottom w:val="none" w:sz="0" w:space="0" w:color="auto"/>
                <w:right w:val="none" w:sz="0" w:space="0" w:color="auto"/>
              </w:divBdr>
              <w:divsChild>
                <w:div w:id="1095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781">
      <w:bodyDiv w:val="1"/>
      <w:marLeft w:val="0"/>
      <w:marRight w:val="0"/>
      <w:marTop w:val="0"/>
      <w:marBottom w:val="0"/>
      <w:divBdr>
        <w:top w:val="none" w:sz="0" w:space="0" w:color="auto"/>
        <w:left w:val="none" w:sz="0" w:space="0" w:color="auto"/>
        <w:bottom w:val="none" w:sz="0" w:space="0" w:color="auto"/>
        <w:right w:val="none" w:sz="0" w:space="0" w:color="auto"/>
      </w:divBdr>
    </w:div>
    <w:div w:id="1340617474">
      <w:bodyDiv w:val="1"/>
      <w:marLeft w:val="0"/>
      <w:marRight w:val="0"/>
      <w:marTop w:val="0"/>
      <w:marBottom w:val="0"/>
      <w:divBdr>
        <w:top w:val="none" w:sz="0" w:space="0" w:color="auto"/>
        <w:left w:val="none" w:sz="0" w:space="0" w:color="auto"/>
        <w:bottom w:val="none" w:sz="0" w:space="0" w:color="auto"/>
        <w:right w:val="none" w:sz="0" w:space="0" w:color="auto"/>
      </w:divBdr>
    </w:div>
    <w:div w:id="1395467626">
      <w:bodyDiv w:val="1"/>
      <w:marLeft w:val="0"/>
      <w:marRight w:val="0"/>
      <w:marTop w:val="0"/>
      <w:marBottom w:val="0"/>
      <w:divBdr>
        <w:top w:val="none" w:sz="0" w:space="0" w:color="auto"/>
        <w:left w:val="none" w:sz="0" w:space="0" w:color="auto"/>
        <w:bottom w:val="none" w:sz="0" w:space="0" w:color="auto"/>
        <w:right w:val="none" w:sz="0" w:space="0" w:color="auto"/>
      </w:divBdr>
    </w:div>
    <w:div w:id="1466195293">
      <w:bodyDiv w:val="1"/>
      <w:marLeft w:val="0"/>
      <w:marRight w:val="0"/>
      <w:marTop w:val="0"/>
      <w:marBottom w:val="0"/>
      <w:divBdr>
        <w:top w:val="none" w:sz="0" w:space="0" w:color="auto"/>
        <w:left w:val="none" w:sz="0" w:space="0" w:color="auto"/>
        <w:bottom w:val="none" w:sz="0" w:space="0" w:color="auto"/>
        <w:right w:val="none" w:sz="0" w:space="0" w:color="auto"/>
      </w:divBdr>
      <w:divsChild>
        <w:div w:id="228198253">
          <w:marLeft w:val="0"/>
          <w:marRight w:val="0"/>
          <w:marTop w:val="0"/>
          <w:marBottom w:val="0"/>
          <w:divBdr>
            <w:top w:val="none" w:sz="0" w:space="0" w:color="auto"/>
            <w:left w:val="none" w:sz="0" w:space="0" w:color="auto"/>
            <w:bottom w:val="none" w:sz="0" w:space="0" w:color="auto"/>
            <w:right w:val="none" w:sz="0" w:space="0" w:color="auto"/>
          </w:divBdr>
        </w:div>
        <w:div w:id="1577128233">
          <w:marLeft w:val="0"/>
          <w:marRight w:val="0"/>
          <w:marTop w:val="0"/>
          <w:marBottom w:val="0"/>
          <w:divBdr>
            <w:top w:val="none" w:sz="0" w:space="0" w:color="auto"/>
            <w:left w:val="none" w:sz="0" w:space="0" w:color="auto"/>
            <w:bottom w:val="none" w:sz="0" w:space="0" w:color="auto"/>
            <w:right w:val="none" w:sz="0" w:space="0" w:color="auto"/>
          </w:divBdr>
        </w:div>
      </w:divsChild>
    </w:div>
    <w:div w:id="1499925349">
      <w:bodyDiv w:val="1"/>
      <w:marLeft w:val="0"/>
      <w:marRight w:val="0"/>
      <w:marTop w:val="0"/>
      <w:marBottom w:val="0"/>
      <w:divBdr>
        <w:top w:val="none" w:sz="0" w:space="0" w:color="auto"/>
        <w:left w:val="none" w:sz="0" w:space="0" w:color="auto"/>
        <w:bottom w:val="none" w:sz="0" w:space="0" w:color="auto"/>
        <w:right w:val="none" w:sz="0" w:space="0" w:color="auto"/>
      </w:divBdr>
    </w:div>
    <w:div w:id="1535074677">
      <w:bodyDiv w:val="1"/>
      <w:marLeft w:val="0"/>
      <w:marRight w:val="0"/>
      <w:marTop w:val="0"/>
      <w:marBottom w:val="0"/>
      <w:divBdr>
        <w:top w:val="none" w:sz="0" w:space="0" w:color="auto"/>
        <w:left w:val="none" w:sz="0" w:space="0" w:color="auto"/>
        <w:bottom w:val="none" w:sz="0" w:space="0" w:color="auto"/>
        <w:right w:val="none" w:sz="0" w:space="0" w:color="auto"/>
      </w:divBdr>
    </w:div>
    <w:div w:id="2071728612">
      <w:bodyDiv w:val="1"/>
      <w:marLeft w:val="0"/>
      <w:marRight w:val="0"/>
      <w:marTop w:val="0"/>
      <w:marBottom w:val="0"/>
      <w:divBdr>
        <w:top w:val="none" w:sz="0" w:space="0" w:color="auto"/>
        <w:left w:val="none" w:sz="0" w:space="0" w:color="auto"/>
        <w:bottom w:val="none" w:sz="0" w:space="0" w:color="auto"/>
        <w:right w:val="none" w:sz="0" w:space="0" w:color="auto"/>
      </w:divBdr>
      <w:divsChild>
        <w:div w:id="1121723061">
          <w:marLeft w:val="360"/>
          <w:marRight w:val="0"/>
          <w:marTop w:val="200"/>
          <w:marBottom w:val="0"/>
          <w:divBdr>
            <w:top w:val="none" w:sz="0" w:space="0" w:color="auto"/>
            <w:left w:val="none" w:sz="0" w:space="0" w:color="auto"/>
            <w:bottom w:val="none" w:sz="0" w:space="0" w:color="auto"/>
            <w:right w:val="none" w:sz="0" w:space="0" w:color="auto"/>
          </w:divBdr>
        </w:div>
        <w:div w:id="1345353012">
          <w:marLeft w:val="360"/>
          <w:marRight w:val="0"/>
          <w:marTop w:val="200"/>
          <w:marBottom w:val="0"/>
          <w:divBdr>
            <w:top w:val="none" w:sz="0" w:space="0" w:color="auto"/>
            <w:left w:val="none" w:sz="0" w:space="0" w:color="auto"/>
            <w:bottom w:val="none" w:sz="0" w:space="0" w:color="auto"/>
            <w:right w:val="none" w:sz="0" w:space="0" w:color="auto"/>
          </w:divBdr>
        </w:div>
        <w:div w:id="20363015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p:IPA/Italian" TargetMode="External"/><Relationship Id="rId13" Type="http://schemas.openxmlformats.org/officeDocument/2006/relationships/hyperlink" Target="https://www.we-hope.eu/abou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uk/e/we-hope-x-digital-democracies-callout-briefing-tickets-15777730917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democracies@thresholdstudios.t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igitaldemocracies@thresholdstudios.t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Help:IPA/Italian" TargetMode="External"/><Relationship Id="rId14" Type="http://schemas.openxmlformats.org/officeDocument/2006/relationships/hyperlink" Target="http://thresholdstudios.tv/projects/digital-democrac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06E4-D7FA-3544-AE1C-3C163E5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1713</Words>
  <Characters>9769</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Lindley</dc:creator>
  <cp:keywords/>
  <dc:description/>
  <cp:lastModifiedBy>Sam Lindley</cp:lastModifiedBy>
  <cp:revision>2</cp:revision>
  <dcterms:created xsi:type="dcterms:W3CDTF">2021-06-04T15:10:00Z</dcterms:created>
  <dcterms:modified xsi:type="dcterms:W3CDTF">2021-06-04T15:10:00Z</dcterms:modified>
</cp:coreProperties>
</file>