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89027D8" w14:paraId="4B9BEFAA" wp14:textId="6E1FAAB4">
      <w:pPr>
        <w:pStyle w:val="Heading1"/>
        <w:rPr>
          <w:noProof w:val="0"/>
          <w:lang w:val="en-GB"/>
        </w:rPr>
      </w:pPr>
      <w:r>
        <w:br/>
      </w:r>
      <w:r w:rsidRPr="489027D8" w:rsidR="489027D8">
        <w:rPr>
          <w:noProof w:val="0"/>
          <w:lang w:val="en-GB"/>
        </w:rPr>
        <w:t xml:space="preserve">Job Description:  </w:t>
      </w:r>
      <w:r>
        <w:br/>
      </w:r>
      <w:r w:rsidRPr="489027D8" w:rsidR="489027D8">
        <w:rPr>
          <w:noProof w:val="0"/>
          <w:lang w:val="en-GB"/>
        </w:rPr>
        <w:t>Frequency 2021 Event Producer</w:t>
      </w:r>
      <w:r>
        <w:br/>
      </w:r>
      <w:r>
        <w:br/>
      </w:r>
      <w:r w:rsidRPr="489027D8" w:rsidR="489027D8">
        <w:rPr>
          <w:rStyle w:val="Heading2Char"/>
          <w:noProof w:val="0"/>
          <w:lang w:val="en-GB"/>
        </w:rPr>
        <w:t>Contract:</w:t>
      </w:r>
      <w:r>
        <w:drawing>
          <wp:anchor xmlns:wp14="http://schemas.microsoft.com/office/word/2010/wordprocessingDrawing" distT="0" distB="0" distL="114300" distR="114300" simplePos="0" relativeHeight="251658240" behindDoc="0" locked="0" layoutInCell="1" allowOverlap="1" wp14:editId="150D6BE0" wp14:anchorId="07C55613">
            <wp:simplePos x="0" y="0"/>
            <wp:positionH relativeFrom="column">
              <wp:align>right</wp:align>
            </wp:positionH>
            <wp:positionV relativeFrom="paragraph">
              <wp:posOffset>0</wp:posOffset>
            </wp:positionV>
            <wp:extent cx="2819400" cy="828675"/>
            <wp:wrapSquare wrapText="bothSides"/>
            <wp:effectExtent l="0" t="0" r="0" b="0"/>
            <wp:docPr id="1217406936" name="" title=""/>
            <wp:cNvGraphicFramePr>
              <a:graphicFrameLocks noChangeAspect="1"/>
            </wp:cNvGraphicFramePr>
            <a:graphic>
              <a:graphicData uri="http://schemas.openxmlformats.org/drawingml/2006/picture">
                <pic:pic>
                  <pic:nvPicPr>
                    <pic:cNvPr id="0" name=""/>
                    <pic:cNvPicPr/>
                  </pic:nvPicPr>
                  <pic:blipFill>
                    <a:blip r:embed="Rd8d87b77e80a41e1">
                      <a:extLst>
                        <a:ext xmlns:a="http://schemas.openxmlformats.org/drawingml/2006/main" uri="{28A0092B-C50C-407E-A947-70E740481C1C}">
                          <a14:useLocalDpi val="0"/>
                        </a:ext>
                      </a:extLst>
                    </a:blip>
                    <a:stretch>
                      <a:fillRect/>
                    </a:stretch>
                  </pic:blipFill>
                  <pic:spPr>
                    <a:xfrm>
                      <a:off x="0" y="0"/>
                      <a:ext cx="2819400" cy="8286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5E55F345" w14:paraId="24291742" wp14:textId="0567CE49">
      <w:pPr>
        <w:pStyle w:val="Normal"/>
        <w:rPr>
          <w:noProof w:val="0"/>
          <w:lang w:val="en-GB"/>
        </w:rPr>
      </w:pPr>
      <w:r>
        <w:br/>
      </w:r>
      <w:r w:rsidRPr="5E55F345" w:rsidR="5E55F345">
        <w:rPr>
          <w:noProof w:val="0"/>
          <w:lang w:val="en-GB"/>
        </w:rPr>
        <w:t>Fee: £10,000 inclusive of VAT and all costs (with the exception of accommodation and travel to be agreed)</w:t>
      </w:r>
      <w:r>
        <w:br/>
      </w:r>
      <w:r>
        <w:br/>
      </w:r>
      <w:r w:rsidRPr="5E55F345" w:rsidR="5E55F345">
        <w:rPr>
          <w:noProof w:val="0"/>
          <w:lang w:val="en-GB"/>
        </w:rPr>
        <w:t>Engagement: Fixed Term Freelance Contract</w:t>
      </w:r>
      <w:r>
        <w:br/>
      </w:r>
      <w:r>
        <w:br/>
      </w:r>
      <w:r w:rsidRPr="5E55F345" w:rsidR="5E55F345">
        <w:rPr>
          <w:noProof w:val="0"/>
          <w:lang w:val="en-GB"/>
        </w:rPr>
        <w:t xml:space="preserve">Term:  19th July – 5th November 2021  </w:t>
      </w:r>
      <w:r>
        <w:br/>
      </w:r>
      <w:r>
        <w:br/>
      </w:r>
      <w:r w:rsidRPr="5E55F345" w:rsidR="5E55F345">
        <w:rPr>
          <w:noProof w:val="0"/>
          <w:lang w:val="en-GB"/>
        </w:rPr>
        <w:t xml:space="preserve">Flexible with the expectation of working full time for the last 2 weeks of Oct and first week of November. </w:t>
      </w:r>
      <w:r>
        <w:br/>
      </w:r>
    </w:p>
    <w:p xmlns:wp14="http://schemas.microsoft.com/office/word/2010/wordml" w:rsidP="5E55F345" w14:paraId="4C5795E0" wp14:textId="05064C8C">
      <w:pPr>
        <w:pStyle w:val="Normal"/>
        <w:rPr>
          <w:noProof w:val="0"/>
          <w:lang w:val="en-GB"/>
        </w:rPr>
      </w:pPr>
      <w:r w:rsidRPr="5E55F345" w:rsidR="5E55F345">
        <w:rPr>
          <w:rStyle w:val="Heading2Char"/>
          <w:noProof w:val="0"/>
          <w:lang w:val="en-GB"/>
        </w:rPr>
        <w:t>About the Role:</w:t>
      </w:r>
    </w:p>
    <w:p xmlns:wp14="http://schemas.microsoft.com/office/word/2010/wordml" w:rsidP="5E55F345" w14:paraId="592E39DA" wp14:textId="7408B679">
      <w:pPr>
        <w:pStyle w:val="Normal"/>
        <w:rPr>
          <w:noProof w:val="0"/>
          <w:lang w:val="en-GB"/>
        </w:rPr>
      </w:pPr>
      <w:r w:rsidRPr="5E55F345" w:rsidR="5E55F345">
        <w:rPr>
          <w:noProof w:val="0"/>
          <w:lang w:val="en-GB"/>
        </w:rPr>
        <w:t xml:space="preserve">Threshold is seeking an experienced Event Producer to lead on the delivery of Frequency International Festival of Digital Culture in Lincoln in Oct 2021. You will be responsible for ensuring all the works are installed to high specifications, considering the creative aspiration balanced with audience needs as well as the restrictions around H &amp; S / Covid Guidance and audience safety. </w:t>
      </w:r>
      <w:r>
        <w:br/>
      </w:r>
      <w:r>
        <w:br/>
      </w:r>
      <w:r w:rsidRPr="5E55F345" w:rsidR="5E55F345">
        <w:rPr>
          <w:noProof w:val="0"/>
          <w:lang w:val="en-GB"/>
        </w:rPr>
        <w:t>With a strong track record of delivery, you will be resourceful, a self-starter, able to get the best out of people from a range of backgrounds (from stakeholders to graduate interns). You will need to work to tight deadlines and be solution-focussed.</w:t>
      </w:r>
      <w:r>
        <w:br/>
      </w:r>
      <w:r>
        <w:br/>
      </w:r>
      <w:r w:rsidRPr="5E55F345" w:rsidR="5E55F345">
        <w:rPr>
          <w:noProof w:val="0"/>
          <w:lang w:val="en-GB"/>
        </w:rPr>
        <w:t xml:space="preserve">You will be responsible for a small production team as well as the Frequency hosts (volunteer stewards mainly recruited from the University of Lincoln) </w:t>
      </w:r>
      <w:r>
        <w:br/>
      </w:r>
    </w:p>
    <w:p xmlns:wp14="http://schemas.microsoft.com/office/word/2010/wordml" w:rsidP="5E55F345" w14:paraId="19A5A3C0" wp14:textId="39B1F88C">
      <w:pPr>
        <w:pStyle w:val="Normal"/>
        <w:rPr>
          <w:noProof w:val="0"/>
          <w:lang w:val="en-GB"/>
        </w:rPr>
      </w:pPr>
      <w:r w:rsidRPr="5E55F345" w:rsidR="5E55F345">
        <w:rPr>
          <w:rStyle w:val="Heading2Char"/>
          <w:noProof w:val="0"/>
          <w:lang w:val="en-GB"/>
        </w:rPr>
        <w:t xml:space="preserve">Context for 2021: </w:t>
      </w:r>
    </w:p>
    <w:p xmlns:wp14="http://schemas.microsoft.com/office/word/2010/wordml" w:rsidP="5E55F345" w14:paraId="358E074B" wp14:textId="0A977895">
      <w:pPr>
        <w:pStyle w:val="Normal"/>
        <w:rPr>
          <w:noProof w:val="0"/>
          <w:lang w:val="en-GB"/>
        </w:rPr>
      </w:pPr>
      <w:r w:rsidRPr="5E55F345" w:rsidR="5E55F345">
        <w:rPr>
          <w:noProof w:val="0"/>
          <w:lang w:val="en-GB"/>
        </w:rPr>
        <w:t>This edition of Frequency comes at a time of lockdown easing across the UK. Staged over 4 days between 28</w:t>
      </w:r>
      <w:r w:rsidRPr="5E55F345" w:rsidR="5E55F345">
        <w:rPr>
          <w:noProof w:val="0"/>
          <w:lang w:val="en-GB"/>
        </w:rPr>
        <w:t>th</w:t>
      </w:r>
      <w:r w:rsidRPr="5E55F345" w:rsidR="5E55F345">
        <w:rPr>
          <w:noProof w:val="0"/>
          <w:lang w:val="en-GB"/>
        </w:rPr>
        <w:t xml:space="preserve"> - 31</w:t>
      </w:r>
      <w:r w:rsidRPr="5E55F345" w:rsidR="5E55F345">
        <w:rPr>
          <w:noProof w:val="0"/>
          <w:lang w:val="en-GB"/>
        </w:rPr>
        <w:t>st</w:t>
      </w:r>
      <w:r w:rsidRPr="5E55F345" w:rsidR="5E55F345">
        <w:rPr>
          <w:noProof w:val="0"/>
          <w:lang w:val="en-GB"/>
        </w:rPr>
        <w:t xml:space="preserve"> October 2021, the festival will comply to national and local Covid safety guidance, building the local capacity for major events in the city as a test event</w:t>
      </w:r>
      <w:r>
        <w:br/>
      </w:r>
      <w:r>
        <w:br/>
      </w:r>
      <w:r w:rsidRPr="5E55F345" w:rsidR="5E55F345">
        <w:rPr>
          <w:noProof w:val="0"/>
          <w:lang w:val="en-GB"/>
        </w:rPr>
        <w:t xml:space="preserve">In a year of reduced restrictions, but also in anticipation of the unknown, the festival will have to programme responsively. What is known is that all work will be outdoors for the 2021 edition.  The programme will explore experimentation with the built environment and focus on an online </w:t>
      </w:r>
      <w:r w:rsidRPr="5E55F345" w:rsidR="5E55F345">
        <w:rPr>
          <w:noProof w:val="0"/>
          <w:lang w:val="en-GB"/>
        </w:rPr>
        <w:t>and</w:t>
      </w:r>
      <w:r w:rsidRPr="5E55F345" w:rsidR="5E55F345">
        <w:rPr>
          <w:noProof w:val="0"/>
          <w:lang w:val="en-GB"/>
        </w:rPr>
        <w:t xml:space="preserve"> physical experience creating a blended experience for Frequency 2021.  </w:t>
      </w:r>
      <w:r>
        <w:br/>
      </w:r>
      <w:r>
        <w:br/>
      </w:r>
      <w:r w:rsidRPr="5E55F345" w:rsidR="5E55F345">
        <w:rPr>
          <w:noProof w:val="0"/>
          <w:lang w:val="en-GB"/>
        </w:rPr>
        <w:t xml:space="preserve">Pre-Production workflow will assume the majority of the team working in a remote capacity with the collective Festival team coming together in </w:t>
      </w:r>
      <w:proofErr w:type="gramStart"/>
      <w:r w:rsidRPr="5E55F345" w:rsidR="5E55F345">
        <w:rPr>
          <w:noProof w:val="0"/>
          <w:lang w:val="en-GB"/>
        </w:rPr>
        <w:t>Mid October</w:t>
      </w:r>
      <w:proofErr w:type="gramEnd"/>
      <w:r w:rsidRPr="5E55F345" w:rsidR="5E55F345">
        <w:rPr>
          <w:noProof w:val="0"/>
          <w:lang w:val="en-GB"/>
        </w:rPr>
        <w:t xml:space="preserve">. </w:t>
      </w:r>
    </w:p>
    <w:p xmlns:wp14="http://schemas.microsoft.com/office/word/2010/wordml" w14:paraId="7764BCDD" wp14:textId="02EDA74B"/>
    <w:p xmlns:wp14="http://schemas.microsoft.com/office/word/2010/wordml" w:rsidP="3CC8A6BF" w14:paraId="146FC996" wp14:textId="243E5C4B">
      <w:pPr>
        <w:pStyle w:val="Heading2"/>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3CC8A6BF" w:rsidR="3CC8A6BF">
        <w:rPr>
          <w:rStyle w:val="Heading2Char"/>
          <w:noProof w:val="0"/>
          <w:lang w:val="en-GB"/>
        </w:rPr>
        <w:t>Principle Relations</w:t>
      </w:r>
    </w:p>
    <w:p xmlns:wp14="http://schemas.microsoft.com/office/word/2010/wordml" w:rsidP="5E55F345" w14:paraId="608BC692" wp14:textId="085A5868">
      <w:pPr>
        <w:pStyle w:val="Normal"/>
        <w:rPr>
          <w:noProof w:val="0"/>
          <w:lang w:val="en-GB"/>
        </w:rPr>
      </w:pPr>
      <w:r>
        <w:br/>
      </w:r>
      <w:r w:rsidRPr="5E55F345" w:rsidR="5E55F345">
        <w:rPr>
          <w:rStyle w:val="Strong"/>
          <w:noProof w:val="0"/>
          <w:lang w:val="en-GB"/>
        </w:rPr>
        <w:t>Reports to:</w:t>
      </w:r>
      <w:r w:rsidRPr="5E55F345" w:rsidR="5E55F345">
        <w:rPr>
          <w:noProof w:val="0"/>
          <w:lang w:val="en-GB"/>
        </w:rPr>
        <w:t xml:space="preserve"> Director of Programmes</w:t>
      </w:r>
      <w:r>
        <w:br/>
      </w:r>
      <w:r>
        <w:br/>
      </w:r>
      <w:r w:rsidRPr="5E55F345" w:rsidR="5E55F345">
        <w:rPr>
          <w:rStyle w:val="Strong"/>
          <w:noProof w:val="0"/>
          <w:lang w:val="en-GB"/>
        </w:rPr>
        <w:t>Management responsibilities:</w:t>
      </w:r>
      <w:r w:rsidRPr="5E55F345" w:rsidR="5E55F345">
        <w:rPr>
          <w:noProof w:val="0"/>
          <w:lang w:val="en-GB"/>
        </w:rPr>
        <w:t xml:space="preserve"> Technical Manager, Events Assistant, Graduate Production Intern (Production Assistant), Festival Hosts (Volunteer Stewards)</w:t>
      </w:r>
      <w:r>
        <w:br/>
      </w:r>
      <w:r>
        <w:br/>
      </w:r>
      <w:r w:rsidRPr="5E55F345" w:rsidR="5E55F345">
        <w:rPr>
          <w:rStyle w:val="Strong"/>
          <w:noProof w:val="0"/>
          <w:lang w:val="en-GB"/>
        </w:rPr>
        <w:t>Working with:</w:t>
      </w:r>
      <w:r w:rsidRPr="5E55F345" w:rsidR="5E55F345">
        <w:rPr>
          <w:noProof w:val="0"/>
          <w:lang w:val="en-GB"/>
        </w:rPr>
        <w:t xml:space="preserve"> Threshold Management team, Local Authority Officials, Lincoln BIG, Emergency Services and SAG, University of Lincoln, Participating sites and venues, Frequency 21 family of artists and communities. </w:t>
      </w:r>
    </w:p>
    <w:p xmlns:wp14="http://schemas.microsoft.com/office/word/2010/wordml" w:rsidP="5E55F345" w14:paraId="66CC8D83" wp14:textId="68155BD5">
      <w:pPr>
        <w:pStyle w:val="Heading2"/>
        <w:rPr>
          <w:rFonts w:ascii="Calibri Light" w:hAnsi="Calibri Light" w:eastAsia="" w:cs=""/>
          <w:color w:val="2F5496" w:themeColor="accent1" w:themeTint="FF" w:themeShade="BF"/>
          <w:sz w:val="26"/>
          <w:szCs w:val="26"/>
        </w:rPr>
      </w:pPr>
      <w:r>
        <w:br/>
      </w:r>
      <w:r w:rsidR="5E55F345">
        <w:rPr/>
        <w:t>Person Specification</w:t>
      </w:r>
    </w:p>
    <w:p xmlns:wp14="http://schemas.microsoft.com/office/word/2010/wordml" w:rsidP="5E55F345" w14:paraId="0DB817E5" wp14:textId="12C7DEA1">
      <w:pPr>
        <w:pStyle w:val="Heading2"/>
        <w:rPr>
          <w:rFonts w:ascii="Calibri Light" w:hAnsi="Calibri Light" w:eastAsia="" w:cs=""/>
          <w:color w:val="2F5496" w:themeColor="accent1" w:themeTint="FF" w:themeShade="BF"/>
          <w:sz w:val="26"/>
          <w:szCs w:val="26"/>
        </w:rPr>
      </w:pPr>
    </w:p>
    <w:tbl>
      <w:tblPr>
        <w:tblStyle w:val="TableGrid"/>
        <w:tblW w:w="0" w:type="auto"/>
        <w:tblLayout w:type="fixed"/>
        <w:tblLook w:val="06A0" w:firstRow="1" w:lastRow="0" w:firstColumn="1" w:lastColumn="0" w:noHBand="1" w:noVBand="1"/>
      </w:tblPr>
      <w:tblGrid>
        <w:gridCol w:w="4508"/>
        <w:gridCol w:w="4508"/>
      </w:tblGrid>
      <w:tr w:rsidR="5E55F345" w:rsidTr="3CC8A6BF" w14:paraId="07283D6B">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6D0A10BE" w14:textId="246E0041">
            <w:pPr>
              <w:pStyle w:val="Normal"/>
              <w:bidi w:val="0"/>
              <w:spacing w:before="0" w:beforeAutospacing="off" w:after="0" w:afterAutospacing="off" w:line="259" w:lineRule="auto"/>
              <w:ind w:left="0" w:right="0"/>
              <w:jc w:val="left"/>
              <w:rPr>
                <w:b w:val="1"/>
                <w:bCs w:val="1"/>
              </w:rPr>
            </w:pPr>
            <w:r w:rsidRPr="5E55F345" w:rsidR="5E55F345">
              <w:rPr>
                <w:b w:val="1"/>
                <w:bCs w:val="1"/>
              </w:rPr>
              <w:t>Criteria</w:t>
            </w:r>
          </w:p>
          <w:p w:rsidR="5E55F345" w:rsidP="5E55F345" w:rsidRDefault="5E55F345" w14:paraId="2DE1EFF8" w14:textId="08D3DDAD">
            <w:pPr>
              <w:pStyle w:val="Normal"/>
            </w:pPr>
            <w:r>
              <w:br/>
            </w:r>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543FDAD7" w14:textId="1E7FCA97">
            <w:pPr>
              <w:pStyle w:val="Normal"/>
              <w:rPr>
                <w:b w:val="1"/>
                <w:bCs w:val="1"/>
              </w:rPr>
            </w:pPr>
            <w:proofErr w:type="spellStart"/>
            <w:r w:rsidRPr="5E55F345" w:rsidR="5E55F345">
              <w:rPr>
                <w:b w:val="1"/>
                <w:bCs w:val="1"/>
              </w:rPr>
              <w:t>Essential</w:t>
            </w:r>
            <w:proofErr w:type="spellEnd"/>
            <w:r w:rsidRPr="5E55F345" w:rsidR="5E55F345">
              <w:rPr>
                <w:b w:val="1"/>
                <w:bCs w:val="1"/>
              </w:rPr>
              <w:t>/</w:t>
            </w:r>
          </w:p>
          <w:p w:rsidR="5E55F345" w:rsidP="5E55F345" w:rsidRDefault="5E55F345" w14:paraId="009C4863" w14:textId="4B2ABCBC">
            <w:pPr>
              <w:pStyle w:val="Normal"/>
              <w:rPr>
                <w:b w:val="1"/>
                <w:bCs w:val="1"/>
              </w:rPr>
            </w:pPr>
            <w:proofErr w:type="spellStart"/>
            <w:r w:rsidRPr="5E55F345" w:rsidR="5E55F345">
              <w:rPr>
                <w:b w:val="1"/>
                <w:bCs w:val="1"/>
              </w:rPr>
              <w:t>Desirable</w:t>
            </w:r>
            <w:proofErr w:type="spellEnd"/>
            <w:r w:rsidRPr="5E55F345" w:rsidR="5E55F345">
              <w:rPr>
                <w:b w:val="1"/>
                <w:bCs w:val="1"/>
              </w:rPr>
              <w:t xml:space="preserve"> </w:t>
            </w:r>
          </w:p>
        </w:tc>
      </w:tr>
      <w:tr w:rsidR="5E55F345" w:rsidTr="3CC8A6BF" w14:paraId="5A3B20A9">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top"/>
          </w:tcPr>
          <w:p w:rsidR="5E55F345" w:rsidP="5E55F345" w:rsidRDefault="5E55F345" w14:paraId="4BBE64B4" w14:textId="54725D58">
            <w:pPr>
              <w:pStyle w:val="Normal"/>
              <w:rPr>
                <w:u w:val="single"/>
              </w:rPr>
            </w:pPr>
            <w:r w:rsidRPr="5E55F345" w:rsidR="5E55F345">
              <w:rPr>
                <w:u w:val="single"/>
              </w:rPr>
              <w:t>Experience:</w:t>
            </w:r>
          </w:p>
        </w:tc>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top"/>
          </w:tcPr>
          <w:p w:rsidR="5E55F345" w:rsidP="5E55F345" w:rsidRDefault="5E55F345" w14:paraId="070FAAE7" w14:textId="1B41CDA3">
            <w:pPr>
              <w:pStyle w:val="Normal"/>
            </w:pPr>
            <w:r>
              <w:br/>
            </w:r>
          </w:p>
        </w:tc>
      </w:tr>
      <w:tr w:rsidR="5E55F345" w:rsidTr="3CC8A6BF" w14:paraId="00DB84BC">
        <w:trPr>
          <w:trHeight w:val="450"/>
        </w:trPr>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701F7A86" w14:textId="397C580D">
            <w:pPr>
              <w:pStyle w:val="Normal"/>
            </w:pPr>
            <w:proofErr w:type="spellStart"/>
            <w:r w:rsidR="5E55F345">
              <w:rPr/>
              <w:t>Relevant</w:t>
            </w:r>
            <w:proofErr w:type="spellEnd"/>
            <w:r w:rsidR="5E55F345">
              <w:rPr/>
              <w:t xml:space="preserve"> </w:t>
            </w:r>
            <w:proofErr w:type="spellStart"/>
            <w:r w:rsidR="5E55F345">
              <w:rPr/>
              <w:t>industry</w:t>
            </w:r>
            <w:proofErr w:type="spellEnd"/>
            <w:r w:rsidR="5E55F345">
              <w:rPr/>
              <w:t xml:space="preserve"> </w:t>
            </w:r>
            <w:proofErr w:type="spellStart"/>
            <w:r w:rsidR="5E55F345">
              <w:rPr/>
              <w:t>experience</w:t>
            </w:r>
            <w:proofErr w:type="spellEnd"/>
            <w:r w:rsidR="5E55F345">
              <w:rPr/>
              <w:t xml:space="preserve"> in </w:t>
            </w:r>
            <w:proofErr w:type="spellStart"/>
            <w:r w:rsidR="5E55F345">
              <w:rPr/>
              <w:t>live</w:t>
            </w:r>
            <w:proofErr w:type="spellEnd"/>
            <w:r w:rsidR="5E55F345">
              <w:rPr/>
              <w:t xml:space="preserve"> </w:t>
            </w:r>
            <w:proofErr w:type="spellStart"/>
            <w:r w:rsidR="5E55F345">
              <w:rPr/>
              <w:t>and</w:t>
            </w:r>
            <w:proofErr w:type="spellEnd"/>
            <w:r w:rsidR="5E55F345">
              <w:rPr/>
              <w:t xml:space="preserve"> public events, ideally </w:t>
            </w:r>
            <w:proofErr w:type="spellStart"/>
            <w:r w:rsidR="5E55F345">
              <w:rPr/>
              <w:t>within</w:t>
            </w:r>
            <w:proofErr w:type="spellEnd"/>
            <w:r w:rsidR="5E55F345">
              <w:rPr/>
              <w:t xml:space="preserve"> </w:t>
            </w:r>
            <w:proofErr w:type="spellStart"/>
            <w:r w:rsidR="5E55F345">
              <w:rPr/>
              <w:t>culture</w:t>
            </w:r>
            <w:proofErr w:type="spellEnd"/>
            <w:r w:rsidR="5E55F345">
              <w:rPr/>
              <w:t xml:space="preserve"> </w:t>
            </w:r>
            <w:proofErr w:type="spellStart"/>
            <w:r w:rsidR="5E55F345">
              <w:rPr/>
              <w:t>and</w:t>
            </w:r>
            <w:proofErr w:type="spellEnd"/>
            <w:r w:rsidR="5E55F345">
              <w:rPr/>
              <w:t xml:space="preserve"> </w:t>
            </w:r>
            <w:proofErr w:type="spellStart"/>
            <w:r w:rsidR="5E55F345">
              <w:rPr/>
              <w:t>multi-arts</w:t>
            </w:r>
            <w:proofErr w:type="spellEnd"/>
            <w:r w:rsidR="5E55F345">
              <w:rPr/>
              <w:t xml:space="preserve"> </w:t>
            </w:r>
            <w:proofErr w:type="spellStart"/>
            <w:r w:rsidR="5E55F345">
              <w:rPr/>
              <w:t>programming</w:t>
            </w:r>
            <w:proofErr w:type="spellEnd"/>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4E3F0AE8" w14:textId="0375A254">
            <w:pPr>
              <w:pStyle w:val="Normal"/>
            </w:pPr>
            <w:proofErr w:type="spellStart"/>
            <w:r w:rsidR="5E55F345">
              <w:rPr/>
              <w:t>Essential</w:t>
            </w:r>
            <w:proofErr w:type="spellEnd"/>
            <w:r w:rsidR="5E55F345">
              <w:rPr/>
              <w:t xml:space="preserve"> </w:t>
            </w:r>
          </w:p>
        </w:tc>
      </w:tr>
      <w:tr w:rsidR="5E55F345" w:rsidTr="3CC8A6BF" w14:paraId="4B8D6023">
        <w:trPr>
          <w:trHeight w:val="615"/>
        </w:trPr>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26D974C2" w14:textId="1967F0A4">
            <w:pPr>
              <w:pStyle w:val="Normal"/>
            </w:pPr>
            <w:proofErr w:type="spellStart"/>
            <w:r w:rsidR="5E55F345">
              <w:rPr/>
              <w:t>Ability</w:t>
            </w:r>
            <w:proofErr w:type="spellEnd"/>
            <w:r w:rsidR="5E55F345">
              <w:rPr/>
              <w:t xml:space="preserve"> </w:t>
            </w:r>
            <w:proofErr w:type="spellStart"/>
            <w:r w:rsidR="5E55F345">
              <w:rPr/>
              <w:t>to</w:t>
            </w:r>
            <w:proofErr w:type="spellEnd"/>
            <w:r w:rsidR="5E55F345">
              <w:rPr/>
              <w:t xml:space="preserve"> build </w:t>
            </w:r>
            <w:proofErr w:type="spellStart"/>
            <w:r w:rsidR="5E55F345">
              <w:rPr/>
              <w:t>relationships</w:t>
            </w:r>
            <w:proofErr w:type="spellEnd"/>
            <w:r w:rsidR="5E55F345">
              <w:rPr/>
              <w:t xml:space="preserve">, </w:t>
            </w:r>
            <w:proofErr w:type="spellStart"/>
            <w:r w:rsidR="5E55F345">
              <w:rPr/>
              <w:t>with</w:t>
            </w:r>
            <w:proofErr w:type="spellEnd"/>
            <w:r w:rsidR="5E55F345">
              <w:rPr/>
              <w:t xml:space="preserve"> </w:t>
            </w:r>
            <w:proofErr w:type="spellStart"/>
            <w:r w:rsidR="5E55F345">
              <w:rPr/>
              <w:t>speed</w:t>
            </w:r>
            <w:proofErr w:type="spellEnd"/>
            <w:r w:rsidR="5E55F345">
              <w:rPr/>
              <w:t xml:space="preserve">, </w:t>
            </w:r>
            <w:proofErr w:type="spellStart"/>
            <w:r w:rsidR="5E55F345">
              <w:rPr/>
              <w:t>integrity</w:t>
            </w:r>
            <w:proofErr w:type="spellEnd"/>
            <w:r w:rsidR="5E55F345">
              <w:rPr/>
              <w:t xml:space="preserve"> </w:t>
            </w:r>
            <w:proofErr w:type="spellStart"/>
            <w:r w:rsidR="5E55F345">
              <w:rPr/>
              <w:t>and</w:t>
            </w:r>
            <w:proofErr w:type="spellEnd"/>
            <w:r w:rsidR="5E55F345">
              <w:rPr/>
              <w:t xml:space="preserve"> </w:t>
            </w:r>
            <w:proofErr w:type="spellStart"/>
            <w:r w:rsidR="5E55F345">
              <w:rPr/>
              <w:t>credibility</w:t>
            </w:r>
            <w:proofErr w:type="spellEnd"/>
            <w:r w:rsidR="5E55F345">
              <w:rPr/>
              <w:t xml:space="preserve">, </w:t>
            </w:r>
            <w:proofErr w:type="spellStart"/>
            <w:r w:rsidR="5E55F345">
              <w:rPr/>
              <w:t>with</w:t>
            </w:r>
            <w:proofErr w:type="spellEnd"/>
            <w:r w:rsidR="5E55F345">
              <w:rPr/>
              <w:t xml:space="preserve"> a </w:t>
            </w:r>
            <w:proofErr w:type="spellStart"/>
            <w:r w:rsidR="5E55F345">
              <w:rPr/>
              <w:t>diverse</w:t>
            </w:r>
            <w:proofErr w:type="spellEnd"/>
            <w:r w:rsidR="5E55F345">
              <w:rPr/>
              <w:t xml:space="preserve"> range </w:t>
            </w:r>
            <w:proofErr w:type="spellStart"/>
            <w:r w:rsidR="5E55F345">
              <w:rPr/>
              <w:t>of</w:t>
            </w:r>
            <w:proofErr w:type="spellEnd"/>
            <w:r w:rsidR="5E55F345">
              <w:rPr/>
              <w:t xml:space="preserve"> </w:t>
            </w:r>
            <w:proofErr w:type="spellStart"/>
            <w:r w:rsidR="5E55F345">
              <w:rPr/>
              <w:t>people</w:t>
            </w:r>
            <w:proofErr w:type="spellEnd"/>
            <w:r w:rsidR="5E55F345">
              <w:rPr/>
              <w:t xml:space="preserve"> (</w:t>
            </w:r>
            <w:proofErr w:type="spellStart"/>
            <w:r w:rsidR="5E55F345">
              <w:rPr/>
              <w:t>internal</w:t>
            </w:r>
            <w:proofErr w:type="spellEnd"/>
            <w:r w:rsidR="5E55F345">
              <w:rPr/>
              <w:t xml:space="preserve"> </w:t>
            </w:r>
            <w:proofErr w:type="spellStart"/>
            <w:r w:rsidR="5E55F345">
              <w:rPr/>
              <w:t>and</w:t>
            </w:r>
            <w:proofErr w:type="spellEnd"/>
            <w:r w:rsidR="5E55F345">
              <w:rPr/>
              <w:t xml:space="preserve"> </w:t>
            </w:r>
            <w:proofErr w:type="spellStart"/>
            <w:r w:rsidR="5E55F345">
              <w:rPr/>
              <w:t>external</w:t>
            </w:r>
            <w:proofErr w:type="spellEnd"/>
            <w:r w:rsidR="5E55F345">
              <w:rPr/>
              <w:t>).</w:t>
            </w:r>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5C3B0F98" w14:textId="2FEF1B83">
            <w:pPr>
              <w:pStyle w:val="Normal"/>
            </w:pPr>
            <w:proofErr w:type="spellStart"/>
            <w:r w:rsidR="5E55F345">
              <w:rPr/>
              <w:t>Essential</w:t>
            </w:r>
            <w:proofErr w:type="spellEnd"/>
            <w:r w:rsidR="5E55F345">
              <w:rPr/>
              <w:t xml:space="preserve"> </w:t>
            </w:r>
          </w:p>
        </w:tc>
      </w:tr>
      <w:tr w:rsidR="5E55F345" w:rsidTr="3CC8A6BF" w14:paraId="13B6DBB2">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4439F35D" w14:textId="075819E2">
            <w:pPr>
              <w:pStyle w:val="Normal"/>
            </w:pPr>
            <w:proofErr w:type="spellStart"/>
            <w:r w:rsidR="5E55F345">
              <w:rPr/>
              <w:t>Multi</w:t>
            </w:r>
            <w:proofErr w:type="spellEnd"/>
            <w:r w:rsidR="5E55F345">
              <w:rPr/>
              <w:t xml:space="preserve"> stakeholder management </w:t>
            </w:r>
            <w:proofErr w:type="spellStart"/>
            <w:r w:rsidR="5E55F345">
              <w:rPr/>
              <w:t>including</w:t>
            </w:r>
            <w:proofErr w:type="spellEnd"/>
            <w:r w:rsidR="5E55F345">
              <w:rPr/>
              <w:t xml:space="preserve"> HEI, Local </w:t>
            </w:r>
            <w:proofErr w:type="spellStart"/>
            <w:r w:rsidR="5E55F345">
              <w:rPr/>
              <w:t>Authority</w:t>
            </w:r>
            <w:proofErr w:type="spellEnd"/>
            <w:r w:rsidR="5E55F345">
              <w:rPr/>
              <w:t xml:space="preserve">, BID </w:t>
            </w:r>
            <w:proofErr w:type="spellStart"/>
            <w:r w:rsidR="5E55F345">
              <w:rPr/>
              <w:t>and</w:t>
            </w:r>
            <w:proofErr w:type="spellEnd"/>
            <w:r w:rsidR="5E55F345">
              <w:rPr/>
              <w:t xml:space="preserve"> </w:t>
            </w:r>
            <w:proofErr w:type="spellStart"/>
            <w:r w:rsidR="5E55F345">
              <w:rPr/>
              <w:t>wider</w:t>
            </w:r>
            <w:proofErr w:type="spellEnd"/>
            <w:r w:rsidR="5E55F345">
              <w:rPr/>
              <w:t xml:space="preserve"> </w:t>
            </w:r>
            <w:proofErr w:type="spellStart"/>
            <w:r w:rsidR="5E55F345">
              <w:rPr/>
              <w:t>partners</w:t>
            </w:r>
            <w:proofErr w:type="spellEnd"/>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1315F7B8" w14:textId="4D39405A">
            <w:pPr>
              <w:pStyle w:val="Normal"/>
            </w:pPr>
            <w:proofErr w:type="spellStart"/>
            <w:r w:rsidR="5E55F345">
              <w:rPr/>
              <w:t>Desirable</w:t>
            </w:r>
            <w:proofErr w:type="spellEnd"/>
          </w:p>
        </w:tc>
      </w:tr>
      <w:tr w:rsidR="5E55F345" w:rsidTr="3CC8A6BF" w14:paraId="093D7DA2">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0826B84B" w14:textId="53313B3B">
            <w:pPr>
              <w:pStyle w:val="Normal"/>
            </w:pPr>
            <w:proofErr w:type="spellStart"/>
            <w:r w:rsidR="5E55F345">
              <w:rPr/>
              <w:t>Negotiation</w:t>
            </w:r>
            <w:proofErr w:type="spellEnd"/>
            <w:r w:rsidR="5E55F345">
              <w:rPr/>
              <w:t xml:space="preserve"> </w:t>
            </w:r>
            <w:proofErr w:type="spellStart"/>
            <w:r w:rsidR="5E55F345">
              <w:rPr/>
              <w:t>with</w:t>
            </w:r>
            <w:proofErr w:type="spellEnd"/>
            <w:r w:rsidR="5E55F345">
              <w:rPr/>
              <w:t xml:space="preserve"> </w:t>
            </w:r>
            <w:proofErr w:type="spellStart"/>
            <w:r w:rsidR="5E55F345">
              <w:rPr/>
              <w:t>suppliers</w:t>
            </w:r>
            <w:proofErr w:type="spellEnd"/>
            <w:r w:rsidR="5E55F345">
              <w:rPr/>
              <w:t xml:space="preserve"> in </w:t>
            </w:r>
            <w:proofErr w:type="spellStart"/>
            <w:r w:rsidR="5E55F345">
              <w:rPr/>
              <w:t>order</w:t>
            </w:r>
            <w:proofErr w:type="spellEnd"/>
            <w:r w:rsidR="5E55F345">
              <w:rPr/>
              <w:t xml:space="preserve"> </w:t>
            </w:r>
            <w:proofErr w:type="spellStart"/>
            <w:r w:rsidR="5E55F345">
              <w:rPr/>
              <w:t>to</w:t>
            </w:r>
            <w:proofErr w:type="spellEnd"/>
            <w:r w:rsidR="5E55F345">
              <w:rPr/>
              <w:t xml:space="preserve"> </w:t>
            </w:r>
            <w:proofErr w:type="spellStart"/>
            <w:r w:rsidR="5E55F345">
              <w:rPr/>
              <w:t>deliver</w:t>
            </w:r>
            <w:proofErr w:type="spellEnd"/>
            <w:r w:rsidR="5E55F345">
              <w:rPr/>
              <w:t xml:space="preserve"> </w:t>
            </w:r>
            <w:proofErr w:type="spellStart"/>
            <w:r w:rsidR="5E55F345">
              <w:rPr/>
              <w:t>on</w:t>
            </w:r>
            <w:proofErr w:type="spellEnd"/>
            <w:r w:rsidR="5E55F345">
              <w:rPr/>
              <w:t xml:space="preserve"> time </w:t>
            </w:r>
            <w:proofErr w:type="spellStart"/>
            <w:r w:rsidR="5E55F345">
              <w:rPr/>
              <w:t>and</w:t>
            </w:r>
            <w:proofErr w:type="spellEnd"/>
            <w:r w:rsidR="5E55F345">
              <w:rPr/>
              <w:t xml:space="preserve"> </w:t>
            </w:r>
            <w:proofErr w:type="spellStart"/>
            <w:r w:rsidR="5E55F345">
              <w:rPr/>
              <w:t>on</w:t>
            </w:r>
            <w:proofErr w:type="spellEnd"/>
            <w:r w:rsidR="5E55F345">
              <w:rPr/>
              <w:t xml:space="preserve"> budget </w:t>
            </w:r>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5FB44D05" w14:textId="701780D7">
            <w:pPr>
              <w:pStyle w:val="Normal"/>
            </w:pPr>
            <w:proofErr w:type="spellStart"/>
            <w:r w:rsidR="5E55F345">
              <w:rPr/>
              <w:t>Essential</w:t>
            </w:r>
            <w:proofErr w:type="spellEnd"/>
            <w:r w:rsidR="5E55F345">
              <w:rPr/>
              <w:t xml:space="preserve"> </w:t>
            </w:r>
          </w:p>
        </w:tc>
      </w:tr>
      <w:tr w:rsidR="5E55F345" w:rsidTr="3CC8A6BF" w14:paraId="34E2FE7B">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078F0605" w14:textId="299DC813">
            <w:pPr>
              <w:pStyle w:val="Normal"/>
            </w:pPr>
            <w:proofErr w:type="spellStart"/>
            <w:r w:rsidR="5E55F345">
              <w:rPr/>
              <w:t>Proven</w:t>
            </w:r>
            <w:proofErr w:type="spellEnd"/>
            <w:r w:rsidR="5E55F345">
              <w:rPr/>
              <w:t xml:space="preserve"> </w:t>
            </w:r>
            <w:proofErr w:type="spellStart"/>
            <w:r w:rsidR="5E55F345">
              <w:rPr/>
              <w:t>effective</w:t>
            </w:r>
            <w:proofErr w:type="spellEnd"/>
            <w:r w:rsidR="5E55F345">
              <w:rPr/>
              <w:t xml:space="preserve"> communication skills </w:t>
            </w:r>
            <w:proofErr w:type="spellStart"/>
            <w:r w:rsidR="5E55F345">
              <w:rPr/>
              <w:t>and</w:t>
            </w:r>
            <w:proofErr w:type="spellEnd"/>
            <w:r w:rsidR="5E55F345">
              <w:rPr/>
              <w:t xml:space="preserve"> </w:t>
            </w:r>
            <w:proofErr w:type="spellStart"/>
            <w:r w:rsidR="5E55F345">
              <w:rPr/>
              <w:t>problem-solving</w:t>
            </w:r>
            <w:proofErr w:type="spellEnd"/>
            <w:r w:rsidR="5E55F345">
              <w:rPr/>
              <w:t xml:space="preserve"> </w:t>
            </w:r>
            <w:proofErr w:type="spellStart"/>
            <w:r w:rsidR="5E55F345">
              <w:rPr/>
              <w:t>abilities</w:t>
            </w:r>
            <w:proofErr w:type="spellEnd"/>
            <w:r w:rsidR="5E55F345">
              <w:rPr/>
              <w:t xml:space="preserve">. </w:t>
            </w:r>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2EE9721E" w14:textId="77E7F275">
            <w:pPr>
              <w:pStyle w:val="Normal"/>
            </w:pPr>
            <w:proofErr w:type="spellStart"/>
            <w:r w:rsidR="5E55F345">
              <w:rPr/>
              <w:t>Essential</w:t>
            </w:r>
            <w:proofErr w:type="spellEnd"/>
          </w:p>
        </w:tc>
      </w:tr>
      <w:tr w:rsidR="5E55F345" w:rsidTr="3CC8A6BF" w14:paraId="6BC30FDA">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47946762" w14:textId="5484C5B2">
            <w:pPr>
              <w:pStyle w:val="Normal"/>
            </w:pPr>
            <w:proofErr w:type="spellStart"/>
            <w:r w:rsidR="5E55F345">
              <w:rPr/>
              <w:t>Demonstrable</w:t>
            </w:r>
            <w:proofErr w:type="spellEnd"/>
            <w:r w:rsidR="5E55F345">
              <w:rPr/>
              <w:t xml:space="preserve"> </w:t>
            </w:r>
            <w:proofErr w:type="spellStart"/>
            <w:r w:rsidR="5E55F345">
              <w:rPr/>
              <w:t>experience</w:t>
            </w:r>
            <w:proofErr w:type="spellEnd"/>
            <w:r w:rsidR="5E55F345">
              <w:rPr/>
              <w:t xml:space="preserve"> </w:t>
            </w:r>
            <w:proofErr w:type="spellStart"/>
            <w:r w:rsidR="5E55F345">
              <w:rPr/>
              <w:t>leading</w:t>
            </w:r>
            <w:proofErr w:type="spellEnd"/>
            <w:r w:rsidR="5E55F345">
              <w:rPr/>
              <w:t xml:space="preserve"> in a </w:t>
            </w:r>
            <w:proofErr w:type="spellStart"/>
            <w:r w:rsidR="5E55F345">
              <w:rPr/>
              <w:t>Senior</w:t>
            </w:r>
            <w:proofErr w:type="spellEnd"/>
            <w:r w:rsidR="5E55F345">
              <w:rPr/>
              <w:t xml:space="preserve"> role </w:t>
            </w:r>
            <w:proofErr w:type="spellStart"/>
            <w:r w:rsidR="5E55F345">
              <w:rPr/>
              <w:t>within</w:t>
            </w:r>
            <w:proofErr w:type="spellEnd"/>
            <w:r w:rsidR="5E55F345">
              <w:rPr/>
              <w:t xml:space="preserve"> a </w:t>
            </w:r>
            <w:proofErr w:type="spellStart"/>
            <w:r w:rsidR="5E55F345">
              <w:rPr/>
              <w:t>creative</w:t>
            </w:r>
            <w:proofErr w:type="spellEnd"/>
            <w:r w:rsidR="5E55F345">
              <w:rPr/>
              <w:t xml:space="preserve"> </w:t>
            </w:r>
            <w:proofErr w:type="spellStart"/>
            <w:r w:rsidR="5E55F345">
              <w:rPr/>
              <w:t>project</w:t>
            </w:r>
            <w:proofErr w:type="spellEnd"/>
            <w:r w:rsidR="5E55F345">
              <w:rPr/>
              <w:t xml:space="preserve"> </w:t>
            </w:r>
            <w:proofErr w:type="spellStart"/>
            <w:r w:rsidR="5E55F345">
              <w:rPr/>
              <w:t>team</w:t>
            </w:r>
            <w:proofErr w:type="spellEnd"/>
            <w:r w:rsidR="5E55F345">
              <w:rPr/>
              <w:t xml:space="preserve"> </w:t>
            </w:r>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6DA4B160" w14:textId="51AFFA42">
            <w:pPr>
              <w:pStyle w:val="Normal"/>
            </w:pPr>
            <w:proofErr w:type="spellStart"/>
            <w:r w:rsidR="5E55F345">
              <w:rPr/>
              <w:t>Desirable</w:t>
            </w:r>
            <w:proofErr w:type="spellEnd"/>
            <w:r w:rsidR="5E55F345">
              <w:rPr/>
              <w:t xml:space="preserve"> </w:t>
            </w:r>
          </w:p>
        </w:tc>
      </w:tr>
      <w:tr w:rsidR="5E55F345" w:rsidTr="3CC8A6BF" w14:paraId="1FFD8782">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7F831ABB" w14:textId="69200260">
            <w:pPr>
              <w:pStyle w:val="Normal"/>
            </w:pPr>
            <w:r w:rsidR="5E55F345">
              <w:rPr/>
              <w:t xml:space="preserve">Track </w:t>
            </w:r>
            <w:proofErr w:type="spellStart"/>
            <w:r w:rsidR="5E55F345">
              <w:rPr/>
              <w:t>record</w:t>
            </w:r>
            <w:proofErr w:type="spellEnd"/>
            <w:r w:rsidR="5E55F345">
              <w:rPr/>
              <w:t xml:space="preserve"> </w:t>
            </w:r>
            <w:proofErr w:type="spellStart"/>
            <w:r w:rsidR="5E55F345">
              <w:rPr/>
              <w:t>of</w:t>
            </w:r>
            <w:proofErr w:type="spellEnd"/>
            <w:r w:rsidR="5E55F345">
              <w:rPr/>
              <w:t xml:space="preserve"> </w:t>
            </w:r>
            <w:proofErr w:type="spellStart"/>
            <w:r w:rsidR="5E55F345">
              <w:rPr/>
              <w:t>Artist</w:t>
            </w:r>
            <w:proofErr w:type="spellEnd"/>
            <w:r w:rsidR="5E55F345">
              <w:rPr/>
              <w:t xml:space="preserve"> </w:t>
            </w:r>
            <w:proofErr w:type="spellStart"/>
            <w:r w:rsidR="5E55F345">
              <w:rPr/>
              <w:t>liaison</w:t>
            </w:r>
            <w:proofErr w:type="spellEnd"/>
            <w:r w:rsidR="5E55F345">
              <w:rPr/>
              <w:t xml:space="preserve">, </w:t>
            </w:r>
            <w:proofErr w:type="spellStart"/>
            <w:r w:rsidR="5E55F345">
              <w:rPr/>
              <w:t>overseeing</w:t>
            </w:r>
            <w:proofErr w:type="spellEnd"/>
            <w:r w:rsidR="5E55F345">
              <w:rPr/>
              <w:t xml:space="preserve"> </w:t>
            </w:r>
            <w:proofErr w:type="spellStart"/>
            <w:r w:rsidR="5E55F345">
              <w:rPr/>
              <w:t>booking</w:t>
            </w:r>
            <w:proofErr w:type="spellEnd"/>
            <w:r w:rsidR="5E55F345">
              <w:rPr/>
              <w:t xml:space="preserve">, </w:t>
            </w:r>
            <w:proofErr w:type="spellStart"/>
            <w:r w:rsidR="5E55F345">
              <w:rPr/>
              <w:t>travel</w:t>
            </w:r>
            <w:proofErr w:type="spellEnd"/>
            <w:r w:rsidR="5E55F345">
              <w:rPr/>
              <w:t xml:space="preserve"> </w:t>
            </w:r>
            <w:proofErr w:type="spellStart"/>
            <w:r w:rsidR="5E55F345">
              <w:rPr/>
              <w:t>and</w:t>
            </w:r>
            <w:proofErr w:type="spellEnd"/>
            <w:r w:rsidR="5E55F345">
              <w:rPr/>
              <w:t xml:space="preserve"> </w:t>
            </w:r>
            <w:proofErr w:type="spellStart"/>
            <w:r w:rsidR="5E55F345">
              <w:rPr/>
              <w:t>welcome</w:t>
            </w:r>
            <w:proofErr w:type="spellEnd"/>
            <w:r w:rsidR="5E55F345">
              <w:rPr/>
              <w:t xml:space="preserve"> </w:t>
            </w:r>
            <w:proofErr w:type="spellStart"/>
            <w:r w:rsidR="5E55F345">
              <w:rPr/>
              <w:t>during</w:t>
            </w:r>
            <w:proofErr w:type="spellEnd"/>
            <w:r w:rsidR="5E55F345">
              <w:rPr/>
              <w:t xml:space="preserve"> setup </w:t>
            </w:r>
            <w:proofErr w:type="spellStart"/>
            <w:r w:rsidR="5E55F345">
              <w:rPr/>
              <w:t>and</w:t>
            </w:r>
            <w:proofErr w:type="spellEnd"/>
            <w:r w:rsidR="5E55F345">
              <w:rPr/>
              <w:t xml:space="preserve"> </w:t>
            </w:r>
            <w:proofErr w:type="spellStart"/>
            <w:r w:rsidR="5E55F345">
              <w:rPr/>
              <w:t>live</w:t>
            </w:r>
            <w:proofErr w:type="spellEnd"/>
            <w:r w:rsidR="5E55F345">
              <w:rPr/>
              <w:t xml:space="preserve"> </w:t>
            </w:r>
            <w:proofErr w:type="spellStart"/>
            <w:r w:rsidR="5E55F345">
              <w:rPr/>
              <w:t>period</w:t>
            </w:r>
            <w:proofErr w:type="spellEnd"/>
            <w:r w:rsidR="5E55F345">
              <w:rPr/>
              <w:t xml:space="preserve">. </w:t>
            </w:r>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737D4FCA" w14:textId="33912AFE">
            <w:pPr>
              <w:pStyle w:val="Normal"/>
            </w:pPr>
            <w:proofErr w:type="spellStart"/>
            <w:r w:rsidR="5E55F345">
              <w:rPr/>
              <w:t>Essential</w:t>
            </w:r>
            <w:proofErr w:type="spellEnd"/>
            <w:r w:rsidR="5E55F345">
              <w:rPr/>
              <w:t xml:space="preserve"> </w:t>
            </w:r>
          </w:p>
        </w:tc>
      </w:tr>
      <w:tr w:rsidR="5E55F345" w:rsidTr="3CC8A6BF" w14:paraId="494E657B">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119A1CE7" w14:textId="4DF13D02">
            <w:pPr>
              <w:pStyle w:val="Normal"/>
            </w:pPr>
            <w:r w:rsidR="5E55F345">
              <w:rPr/>
              <w:t xml:space="preserve">Management </w:t>
            </w:r>
            <w:proofErr w:type="spellStart"/>
            <w:r w:rsidR="5E55F345">
              <w:rPr/>
              <w:t>of</w:t>
            </w:r>
            <w:proofErr w:type="spellEnd"/>
            <w:r w:rsidR="5E55F345">
              <w:rPr/>
              <w:t xml:space="preserve"> </w:t>
            </w:r>
            <w:proofErr w:type="spellStart"/>
            <w:r w:rsidR="5E55F345">
              <w:rPr/>
              <w:t>live</w:t>
            </w:r>
            <w:proofErr w:type="spellEnd"/>
            <w:r w:rsidR="5E55F345">
              <w:rPr/>
              <w:t xml:space="preserve"> </w:t>
            </w:r>
            <w:proofErr w:type="spellStart"/>
            <w:r w:rsidR="5E55F345">
              <w:rPr/>
              <w:t>events</w:t>
            </w:r>
            <w:proofErr w:type="spellEnd"/>
            <w:r w:rsidR="5E55F345">
              <w:rPr/>
              <w:t xml:space="preserve"> </w:t>
            </w:r>
            <w:proofErr w:type="spellStart"/>
            <w:r w:rsidR="5E55F345">
              <w:rPr/>
              <w:t>from</w:t>
            </w:r>
            <w:proofErr w:type="spellEnd"/>
            <w:r w:rsidR="5E55F345">
              <w:rPr/>
              <w:t xml:space="preserve"> </w:t>
            </w:r>
            <w:proofErr w:type="spellStart"/>
            <w:r w:rsidR="5E55F345">
              <w:rPr/>
              <w:t>pre-production</w:t>
            </w:r>
            <w:proofErr w:type="spellEnd"/>
            <w:r w:rsidR="5E55F345">
              <w:rPr/>
              <w:t xml:space="preserve"> </w:t>
            </w:r>
            <w:proofErr w:type="spellStart"/>
            <w:r w:rsidR="5E55F345">
              <w:rPr/>
              <w:t>to</w:t>
            </w:r>
            <w:proofErr w:type="spellEnd"/>
            <w:r w:rsidR="5E55F345">
              <w:rPr/>
              <w:t xml:space="preserve"> </w:t>
            </w:r>
            <w:proofErr w:type="spellStart"/>
            <w:r w:rsidR="5E55F345">
              <w:rPr/>
              <w:t>live</w:t>
            </w:r>
            <w:proofErr w:type="spellEnd"/>
            <w:r w:rsidR="5E55F345">
              <w:rPr/>
              <w:t xml:space="preserve"> </w:t>
            </w:r>
            <w:proofErr w:type="spellStart"/>
            <w:r w:rsidR="5E55F345">
              <w:rPr/>
              <w:t>period</w:t>
            </w:r>
            <w:proofErr w:type="spellEnd"/>
            <w:r w:rsidR="5E55F345">
              <w:rPr/>
              <w:t xml:space="preserve"> </w:t>
            </w:r>
            <w:proofErr w:type="spellStart"/>
            <w:r w:rsidR="5E55F345">
              <w:rPr/>
              <w:t>to</w:t>
            </w:r>
            <w:proofErr w:type="spellEnd"/>
            <w:r w:rsidR="5E55F345">
              <w:rPr/>
              <w:t xml:space="preserve"> take </w:t>
            </w:r>
            <w:proofErr w:type="spellStart"/>
            <w:r w:rsidR="5E55F345">
              <w:rPr/>
              <w:t>down</w:t>
            </w:r>
            <w:proofErr w:type="spellEnd"/>
            <w:r w:rsidR="5E55F345">
              <w:rPr/>
              <w:t xml:space="preserve">. </w:t>
            </w:r>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682FF39A" w14:textId="2EF2A2A9">
            <w:pPr>
              <w:pStyle w:val="Normal"/>
            </w:pPr>
            <w:proofErr w:type="spellStart"/>
            <w:r w:rsidR="5E55F345">
              <w:rPr/>
              <w:t>Essential</w:t>
            </w:r>
            <w:proofErr w:type="spellEnd"/>
            <w:r w:rsidR="5E55F345">
              <w:rPr/>
              <w:t xml:space="preserve"> </w:t>
            </w:r>
          </w:p>
        </w:tc>
      </w:tr>
      <w:tr w:rsidR="5E55F345" w:rsidTr="3CC8A6BF" w14:paraId="0D2147B8">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7DF8E42F" w14:textId="6F5AF8F5">
            <w:pPr>
              <w:pStyle w:val="Normal"/>
            </w:pPr>
            <w:proofErr w:type="spellStart"/>
            <w:r w:rsidR="5E55F345">
              <w:rPr/>
              <w:t>Working</w:t>
            </w:r>
            <w:proofErr w:type="spellEnd"/>
            <w:r w:rsidR="5E55F345">
              <w:rPr/>
              <w:t xml:space="preserve"> in cultural </w:t>
            </w:r>
            <w:proofErr w:type="spellStart"/>
            <w:r w:rsidR="5E55F345">
              <w:rPr/>
              <w:t>events</w:t>
            </w:r>
            <w:proofErr w:type="spellEnd"/>
            <w:r w:rsidR="5E55F345">
              <w:rPr/>
              <w:t xml:space="preserve"> </w:t>
            </w:r>
            <w:proofErr w:type="spellStart"/>
            <w:r w:rsidR="5E55F345">
              <w:rPr/>
              <w:t>with</w:t>
            </w:r>
            <w:proofErr w:type="spellEnd"/>
            <w:r w:rsidR="5E55F345">
              <w:rPr/>
              <w:t xml:space="preserve"> a </w:t>
            </w:r>
            <w:proofErr w:type="spellStart"/>
            <w:r w:rsidR="5E55F345">
              <w:rPr/>
              <w:t>democratic</w:t>
            </w:r>
            <w:proofErr w:type="spellEnd"/>
            <w:r w:rsidR="5E55F345">
              <w:rPr/>
              <w:t xml:space="preserve"> digital </w:t>
            </w:r>
            <w:proofErr w:type="spellStart"/>
            <w:r w:rsidR="5E55F345">
              <w:rPr/>
              <w:t>focus</w:t>
            </w:r>
            <w:proofErr w:type="spellEnd"/>
            <w:r w:rsidR="5E55F345">
              <w:rPr/>
              <w:t xml:space="preserve"> </w:t>
            </w:r>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6745DB11" w14:textId="573A1F1B">
            <w:pPr>
              <w:pStyle w:val="Normal"/>
            </w:pPr>
            <w:proofErr w:type="spellStart"/>
            <w:r w:rsidR="5E55F345">
              <w:rPr/>
              <w:t>Desirable</w:t>
            </w:r>
            <w:proofErr w:type="spellEnd"/>
            <w:r w:rsidR="5E55F345">
              <w:rPr/>
              <w:t xml:space="preserve"> </w:t>
            </w:r>
          </w:p>
        </w:tc>
      </w:tr>
      <w:tr w:rsidR="5E55F345" w:rsidTr="3CC8A6BF" w14:paraId="7D4F0F72">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6B78CC54" w14:textId="09C2AC73">
            <w:pPr>
              <w:pStyle w:val="Normal"/>
            </w:pPr>
            <w:proofErr w:type="spellStart"/>
            <w:r w:rsidR="5E55F345">
              <w:rPr/>
              <w:t>Ensuring</w:t>
            </w:r>
            <w:proofErr w:type="spellEnd"/>
            <w:r w:rsidR="5E55F345">
              <w:rPr/>
              <w:t xml:space="preserve"> </w:t>
            </w:r>
            <w:proofErr w:type="spellStart"/>
            <w:r w:rsidR="5E55F345">
              <w:rPr/>
              <w:t>all</w:t>
            </w:r>
            <w:proofErr w:type="spellEnd"/>
            <w:r w:rsidR="5E55F345">
              <w:rPr/>
              <w:t xml:space="preserve"> legal </w:t>
            </w:r>
            <w:proofErr w:type="spellStart"/>
            <w:r w:rsidR="5E55F345">
              <w:rPr/>
              <w:t>and</w:t>
            </w:r>
            <w:proofErr w:type="spellEnd"/>
            <w:r w:rsidR="5E55F345">
              <w:rPr/>
              <w:t xml:space="preserve"> </w:t>
            </w:r>
            <w:proofErr w:type="spellStart"/>
            <w:r w:rsidR="5E55F345">
              <w:rPr/>
              <w:t>contractual</w:t>
            </w:r>
            <w:proofErr w:type="spellEnd"/>
            <w:r w:rsidR="5E55F345">
              <w:rPr/>
              <w:t xml:space="preserve"> </w:t>
            </w:r>
            <w:proofErr w:type="spellStart"/>
            <w:r w:rsidR="5E55F345">
              <w:rPr/>
              <w:t>obligations</w:t>
            </w:r>
            <w:proofErr w:type="spellEnd"/>
            <w:r w:rsidR="5E55F345">
              <w:rPr/>
              <w:t xml:space="preserve"> are </w:t>
            </w:r>
            <w:proofErr w:type="spellStart"/>
            <w:r w:rsidR="5E55F345">
              <w:rPr/>
              <w:t>met</w:t>
            </w:r>
            <w:proofErr w:type="spellEnd"/>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00142EF7" w14:textId="4E45CF6F">
            <w:pPr>
              <w:pStyle w:val="Normal"/>
            </w:pPr>
            <w:proofErr w:type="spellStart"/>
            <w:r w:rsidR="5E55F345">
              <w:rPr/>
              <w:t>Essential</w:t>
            </w:r>
            <w:proofErr w:type="spellEnd"/>
            <w:r w:rsidR="5E55F345">
              <w:rPr/>
              <w:t xml:space="preserve"> </w:t>
            </w:r>
          </w:p>
        </w:tc>
      </w:tr>
    </w:tbl>
    <w:p w:rsidR="3CC8A6BF" w:rsidRDefault="3CC8A6BF" w14:paraId="5A0C02CB" w14:textId="0861D63E"/>
    <w:p xmlns:wp14="http://schemas.microsoft.com/office/word/2010/wordml" w14:paraId="2E426100" wp14:textId="387DF1CE">
      <w:r>
        <w:br/>
      </w:r>
    </w:p>
    <w:p xmlns:wp14="http://schemas.microsoft.com/office/word/2010/wordml" w:rsidP="5E55F345" w14:paraId="230F8BF1" wp14:textId="39BF2735">
      <w:pPr>
        <w:pStyle w:val="Normal"/>
      </w:pPr>
    </w:p>
    <w:p xmlns:wp14="http://schemas.microsoft.com/office/word/2010/wordml" w:rsidP="5E55F345" w14:paraId="5C0CBD2F" wp14:textId="2C69F300">
      <w:pPr>
        <w:pStyle w:val="Normal"/>
      </w:pPr>
    </w:p>
    <w:p xmlns:wp14="http://schemas.microsoft.com/office/word/2010/wordml" w:rsidP="5E55F345" w14:paraId="268D19F2" wp14:textId="447F94B2">
      <w:pPr>
        <w:pStyle w:val="Heading2"/>
        <w:rPr>
          <w:rFonts w:ascii="Calibri Light" w:hAnsi="Calibri Light" w:eastAsia="" w:cs=""/>
          <w:color w:val="2F5496" w:themeColor="accent1" w:themeTint="FF" w:themeShade="BF"/>
          <w:sz w:val="26"/>
          <w:szCs w:val="26"/>
        </w:rPr>
      </w:pPr>
      <w:r w:rsidR="5E55F345">
        <w:rPr/>
        <w:t>Person Specification (continued)</w:t>
      </w:r>
    </w:p>
    <w:p xmlns:wp14="http://schemas.microsoft.com/office/word/2010/wordml" w:rsidP="5E55F345" w14:paraId="28223693" wp14:textId="1125D80B">
      <w:pPr>
        <w:pStyle w:val="Heading2"/>
        <w:rPr>
          <w:rFonts w:ascii="Calibri Light" w:hAnsi="Calibri Light" w:eastAsia="" w:cs=""/>
          <w:color w:val="2F5496" w:themeColor="accent1" w:themeTint="FF" w:themeShade="BF"/>
          <w:sz w:val="26"/>
          <w:szCs w:val="26"/>
        </w:rPr>
      </w:pPr>
    </w:p>
    <w:tbl>
      <w:tblPr>
        <w:tblStyle w:val="TableGrid"/>
        <w:tblW w:w="0" w:type="auto"/>
        <w:tblLayout w:type="fixed"/>
        <w:tblLook w:val="06A0" w:firstRow="1" w:lastRow="0" w:firstColumn="1" w:lastColumn="0" w:noHBand="1" w:noVBand="1"/>
      </w:tblPr>
      <w:tblGrid>
        <w:gridCol w:w="4508"/>
        <w:gridCol w:w="4508"/>
      </w:tblGrid>
      <w:tr w:rsidR="5E55F345" w:rsidTr="5E55F345" w14:paraId="560DB86C">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top"/>
          </w:tcPr>
          <w:p w:rsidR="5E55F345" w:rsidP="5E55F345" w:rsidRDefault="5E55F345" w14:paraId="40018EB0" w14:textId="14A383D6">
            <w:pPr>
              <w:pStyle w:val="Normal"/>
              <w:rPr>
                <w:u w:val="single"/>
              </w:rPr>
            </w:pPr>
            <w:r w:rsidRPr="5E55F345" w:rsidR="5E55F345">
              <w:rPr>
                <w:u w:val="single"/>
              </w:rPr>
              <w:t>Skills:</w:t>
            </w:r>
          </w:p>
        </w:tc>
        <w:tc>
          <w:tcPr>
            <w:tcW w:w="4508"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top"/>
          </w:tcPr>
          <w:p w:rsidR="5E55F345" w:rsidP="5E55F345" w:rsidRDefault="5E55F345" w14:paraId="59326974" w14:textId="25695A1B">
            <w:pPr>
              <w:pStyle w:val="Normal"/>
            </w:pPr>
            <w:r>
              <w:br/>
            </w:r>
          </w:p>
        </w:tc>
      </w:tr>
      <w:tr w:rsidR="5E55F345" w:rsidTr="5E55F345" w14:paraId="3987FB88">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2B7068A7" w14:textId="72DF0D5D">
            <w:pPr>
              <w:pStyle w:val="Normal"/>
            </w:pPr>
            <w:r w:rsidR="5E55F345">
              <w:rPr/>
              <w:t xml:space="preserve">Track </w:t>
            </w:r>
            <w:proofErr w:type="spellStart"/>
            <w:r w:rsidR="5E55F345">
              <w:rPr/>
              <w:t>record</w:t>
            </w:r>
            <w:proofErr w:type="spellEnd"/>
            <w:r w:rsidR="5E55F345">
              <w:rPr/>
              <w:t xml:space="preserve"> </w:t>
            </w:r>
            <w:proofErr w:type="spellStart"/>
            <w:r w:rsidR="5E55F345">
              <w:rPr/>
              <w:t>of</w:t>
            </w:r>
            <w:proofErr w:type="spellEnd"/>
            <w:r w:rsidR="5E55F345">
              <w:rPr/>
              <w:t xml:space="preserve"> </w:t>
            </w:r>
            <w:proofErr w:type="spellStart"/>
            <w:r w:rsidR="5E55F345">
              <w:rPr/>
              <w:t>working</w:t>
            </w:r>
            <w:proofErr w:type="spellEnd"/>
            <w:r w:rsidR="5E55F345">
              <w:rPr/>
              <w:t xml:space="preserve"> </w:t>
            </w:r>
            <w:proofErr w:type="spellStart"/>
            <w:r w:rsidR="5E55F345">
              <w:rPr/>
              <w:t>with</w:t>
            </w:r>
            <w:proofErr w:type="spellEnd"/>
            <w:r w:rsidR="5E55F345">
              <w:rPr/>
              <w:t xml:space="preserve"> </w:t>
            </w:r>
            <w:proofErr w:type="spellStart"/>
            <w:r w:rsidR="5E55F345">
              <w:rPr/>
              <w:t>Technical</w:t>
            </w:r>
            <w:proofErr w:type="spellEnd"/>
            <w:r w:rsidR="5E55F345">
              <w:rPr/>
              <w:t xml:space="preserve"> management </w:t>
            </w:r>
            <w:proofErr w:type="spellStart"/>
            <w:r w:rsidR="5E55F345">
              <w:rPr/>
              <w:t>and</w:t>
            </w:r>
            <w:proofErr w:type="spellEnd"/>
            <w:r w:rsidR="5E55F345">
              <w:rPr/>
              <w:t xml:space="preserve"> </w:t>
            </w:r>
            <w:proofErr w:type="spellStart"/>
            <w:r w:rsidR="5E55F345">
              <w:rPr/>
              <w:t>to</w:t>
            </w:r>
            <w:proofErr w:type="spellEnd"/>
            <w:r w:rsidR="5E55F345">
              <w:rPr/>
              <w:t xml:space="preserve"> </w:t>
            </w:r>
            <w:proofErr w:type="spellStart"/>
            <w:r w:rsidR="5E55F345">
              <w:rPr/>
              <w:t>plan</w:t>
            </w:r>
            <w:proofErr w:type="spellEnd"/>
            <w:r w:rsidR="5E55F345">
              <w:rPr/>
              <w:t xml:space="preserve"> </w:t>
            </w:r>
            <w:proofErr w:type="spellStart"/>
            <w:r w:rsidR="5E55F345">
              <w:rPr/>
              <w:t>installs</w:t>
            </w:r>
            <w:proofErr w:type="spellEnd"/>
            <w:r w:rsidR="5E55F345">
              <w:rPr/>
              <w:t xml:space="preserve"> </w:t>
            </w:r>
            <w:proofErr w:type="spellStart"/>
            <w:r w:rsidR="5E55F345">
              <w:rPr/>
              <w:t>and</w:t>
            </w:r>
            <w:proofErr w:type="spellEnd"/>
            <w:r w:rsidR="5E55F345">
              <w:rPr/>
              <w:t xml:space="preserve"> </w:t>
            </w:r>
            <w:proofErr w:type="spellStart"/>
            <w:r w:rsidR="5E55F345">
              <w:rPr/>
              <w:t>opening</w:t>
            </w:r>
            <w:proofErr w:type="spellEnd"/>
            <w:r w:rsidR="5E55F345">
              <w:rPr/>
              <w:t xml:space="preserve"> </w:t>
            </w:r>
            <w:proofErr w:type="spellStart"/>
            <w:r w:rsidR="5E55F345">
              <w:rPr/>
              <w:t>of</w:t>
            </w:r>
            <w:proofErr w:type="spellEnd"/>
            <w:r w:rsidR="5E55F345">
              <w:rPr/>
              <w:t xml:space="preserve"> </w:t>
            </w:r>
            <w:proofErr w:type="spellStart"/>
            <w:r w:rsidR="5E55F345">
              <w:rPr/>
              <w:t>installations</w:t>
            </w:r>
            <w:proofErr w:type="spellEnd"/>
            <w:r w:rsidR="5E55F345">
              <w:rPr/>
              <w:t xml:space="preserve"> </w:t>
            </w:r>
            <w:proofErr w:type="spellStart"/>
            <w:r w:rsidR="5E55F345">
              <w:rPr/>
              <w:t>and</w:t>
            </w:r>
            <w:proofErr w:type="spellEnd"/>
            <w:r w:rsidR="5E55F345">
              <w:rPr/>
              <w:t xml:space="preserve"> </w:t>
            </w:r>
            <w:proofErr w:type="spellStart"/>
            <w:r w:rsidR="5E55F345">
              <w:rPr/>
              <w:t>events</w:t>
            </w:r>
            <w:proofErr w:type="spellEnd"/>
            <w:r w:rsidR="5E55F345">
              <w:rPr/>
              <w:t xml:space="preserve">, </w:t>
            </w:r>
            <w:proofErr w:type="spellStart"/>
            <w:r w:rsidR="5E55F345">
              <w:rPr/>
              <w:t>including</w:t>
            </w:r>
            <w:proofErr w:type="spellEnd"/>
            <w:r w:rsidR="5E55F345">
              <w:rPr/>
              <w:t xml:space="preserve"> </w:t>
            </w:r>
            <w:proofErr w:type="spellStart"/>
            <w:r w:rsidR="5E55F345">
              <w:rPr/>
              <w:t>collation</w:t>
            </w:r>
            <w:proofErr w:type="spellEnd"/>
            <w:r w:rsidR="5E55F345">
              <w:rPr/>
              <w:t xml:space="preserve"> </w:t>
            </w:r>
            <w:proofErr w:type="spellStart"/>
            <w:r w:rsidR="5E55F345">
              <w:rPr/>
              <w:t>of</w:t>
            </w:r>
            <w:proofErr w:type="spellEnd"/>
            <w:r w:rsidR="5E55F345">
              <w:rPr/>
              <w:t xml:space="preserve"> </w:t>
            </w:r>
            <w:proofErr w:type="spellStart"/>
            <w:r w:rsidR="5E55F345">
              <w:rPr/>
              <w:t>technical</w:t>
            </w:r>
            <w:proofErr w:type="spellEnd"/>
            <w:r w:rsidR="5E55F345">
              <w:rPr/>
              <w:t xml:space="preserve"> </w:t>
            </w:r>
            <w:proofErr w:type="spellStart"/>
            <w:r w:rsidR="5E55F345">
              <w:rPr/>
              <w:t>specs</w:t>
            </w:r>
            <w:proofErr w:type="spellEnd"/>
            <w:r w:rsidR="5E55F345">
              <w:rPr/>
              <w:t xml:space="preserve">, </w:t>
            </w:r>
            <w:proofErr w:type="spellStart"/>
            <w:r w:rsidR="5E55F345">
              <w:rPr/>
              <w:t>adaptation</w:t>
            </w:r>
            <w:proofErr w:type="spellEnd"/>
            <w:r w:rsidR="5E55F345">
              <w:rPr/>
              <w:t xml:space="preserve"> </w:t>
            </w:r>
            <w:proofErr w:type="spellStart"/>
            <w:r w:rsidR="5E55F345">
              <w:rPr/>
              <w:t>to</w:t>
            </w:r>
            <w:proofErr w:type="spellEnd"/>
            <w:r w:rsidR="5E55F345">
              <w:rPr/>
              <w:t xml:space="preserve"> </w:t>
            </w:r>
            <w:proofErr w:type="spellStart"/>
            <w:r w:rsidR="5E55F345">
              <w:rPr/>
              <w:t>spaces</w:t>
            </w:r>
            <w:proofErr w:type="spellEnd"/>
            <w:r w:rsidR="5E55F345">
              <w:rPr/>
              <w:t xml:space="preserve"> </w:t>
            </w:r>
            <w:proofErr w:type="spellStart"/>
            <w:r w:rsidR="5E55F345">
              <w:rPr/>
              <w:t>and</w:t>
            </w:r>
            <w:proofErr w:type="spellEnd"/>
            <w:r w:rsidR="5E55F345">
              <w:rPr/>
              <w:t xml:space="preserve"> H </w:t>
            </w:r>
            <w:proofErr w:type="spellStart"/>
            <w:r w:rsidR="5E55F345">
              <w:rPr/>
              <w:t>and</w:t>
            </w:r>
            <w:proofErr w:type="spellEnd"/>
            <w:r w:rsidR="5E55F345">
              <w:rPr/>
              <w:t xml:space="preserve"> S </w:t>
            </w:r>
            <w:proofErr w:type="spellStart"/>
            <w:r w:rsidR="5E55F345">
              <w:rPr/>
              <w:t>Compliance</w:t>
            </w:r>
            <w:proofErr w:type="spellEnd"/>
            <w:r w:rsidR="5E55F345">
              <w:rPr/>
              <w:t xml:space="preserve"> </w:t>
            </w:r>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6A58294B" w14:textId="344D01F4">
            <w:pPr>
              <w:pStyle w:val="Normal"/>
            </w:pPr>
            <w:proofErr w:type="spellStart"/>
            <w:r w:rsidR="5E55F345">
              <w:rPr/>
              <w:t>Essential</w:t>
            </w:r>
            <w:proofErr w:type="spellEnd"/>
            <w:r w:rsidR="5E55F345">
              <w:rPr/>
              <w:t xml:space="preserve"> </w:t>
            </w:r>
          </w:p>
        </w:tc>
      </w:tr>
      <w:tr w:rsidR="5E55F345" w:rsidTr="5E55F345" w14:paraId="1B315FC7">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37ED7237" w14:textId="68A3D0BA">
            <w:pPr>
              <w:pStyle w:val="Normal"/>
            </w:pPr>
            <w:proofErr w:type="spellStart"/>
            <w:r w:rsidR="5E55F345">
              <w:rPr/>
              <w:t>Exceptional</w:t>
            </w:r>
            <w:proofErr w:type="spellEnd"/>
            <w:r w:rsidR="5E55F345">
              <w:rPr/>
              <w:t xml:space="preserve"> </w:t>
            </w:r>
            <w:proofErr w:type="spellStart"/>
            <w:r w:rsidR="5E55F345">
              <w:rPr/>
              <w:t>planning</w:t>
            </w:r>
            <w:proofErr w:type="spellEnd"/>
            <w:r w:rsidR="5E55F345">
              <w:rPr/>
              <w:t xml:space="preserve">, </w:t>
            </w:r>
            <w:proofErr w:type="spellStart"/>
            <w:r w:rsidR="5E55F345">
              <w:rPr/>
              <w:t>co-ordination</w:t>
            </w:r>
            <w:proofErr w:type="spellEnd"/>
            <w:r w:rsidR="5E55F345">
              <w:rPr/>
              <w:t xml:space="preserve"> </w:t>
            </w:r>
            <w:proofErr w:type="spellStart"/>
            <w:r w:rsidR="5E55F345">
              <w:rPr/>
              <w:t>and</w:t>
            </w:r>
            <w:proofErr w:type="spellEnd"/>
            <w:r w:rsidR="5E55F345">
              <w:rPr/>
              <w:t xml:space="preserve"> </w:t>
            </w:r>
            <w:proofErr w:type="spellStart"/>
            <w:r w:rsidR="5E55F345">
              <w:rPr/>
              <w:t>project</w:t>
            </w:r>
            <w:proofErr w:type="spellEnd"/>
            <w:r w:rsidR="5E55F345">
              <w:rPr/>
              <w:t xml:space="preserve"> management skills </w:t>
            </w:r>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59DB21BB" w14:textId="5B708722">
            <w:pPr>
              <w:pStyle w:val="Normal"/>
            </w:pPr>
            <w:proofErr w:type="spellStart"/>
            <w:r w:rsidR="5E55F345">
              <w:rPr/>
              <w:t>Essential</w:t>
            </w:r>
            <w:proofErr w:type="spellEnd"/>
            <w:r w:rsidR="5E55F345">
              <w:rPr/>
              <w:t xml:space="preserve"> </w:t>
            </w:r>
          </w:p>
        </w:tc>
      </w:tr>
      <w:tr w:rsidR="5E55F345" w:rsidTr="5E55F345" w14:paraId="3E87DEFF">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4D97675E" w14:textId="68C82477">
            <w:pPr>
              <w:pStyle w:val="Normal"/>
            </w:pPr>
            <w:proofErr w:type="spellStart"/>
            <w:r w:rsidR="5E55F345">
              <w:rPr/>
              <w:t>Ability</w:t>
            </w:r>
            <w:proofErr w:type="spellEnd"/>
            <w:r w:rsidR="5E55F345">
              <w:rPr/>
              <w:t xml:space="preserve"> </w:t>
            </w:r>
            <w:proofErr w:type="spellStart"/>
            <w:r w:rsidR="5E55F345">
              <w:rPr/>
              <w:t>to</w:t>
            </w:r>
            <w:proofErr w:type="spellEnd"/>
            <w:r w:rsidR="5E55F345">
              <w:rPr/>
              <w:t xml:space="preserve"> mentor </w:t>
            </w:r>
            <w:proofErr w:type="spellStart"/>
            <w:r w:rsidR="5E55F345">
              <w:rPr/>
              <w:t>and</w:t>
            </w:r>
            <w:proofErr w:type="spellEnd"/>
            <w:r w:rsidR="5E55F345">
              <w:rPr/>
              <w:t xml:space="preserve"> coach </w:t>
            </w:r>
            <w:proofErr w:type="spellStart"/>
            <w:r w:rsidR="5E55F345">
              <w:rPr/>
              <w:t>on</w:t>
            </w:r>
            <w:proofErr w:type="spellEnd"/>
            <w:r w:rsidR="5E55F345">
              <w:rPr/>
              <w:t xml:space="preserve"> </w:t>
            </w:r>
            <w:proofErr w:type="spellStart"/>
            <w:r w:rsidR="5E55F345">
              <w:rPr/>
              <w:t>the</w:t>
            </w:r>
            <w:proofErr w:type="spellEnd"/>
            <w:r w:rsidR="5E55F345">
              <w:rPr/>
              <w:t xml:space="preserve"> </w:t>
            </w:r>
            <w:proofErr w:type="spellStart"/>
            <w:r w:rsidR="5E55F345">
              <w:rPr/>
              <w:t>job</w:t>
            </w:r>
            <w:proofErr w:type="spellEnd"/>
            <w:r w:rsidR="5E55F345">
              <w:rPr/>
              <w:t xml:space="preserve"> training </w:t>
            </w:r>
            <w:proofErr w:type="spellStart"/>
            <w:r w:rsidR="5E55F345">
              <w:rPr/>
              <w:t>to</w:t>
            </w:r>
            <w:proofErr w:type="spellEnd"/>
            <w:r w:rsidR="5E55F345">
              <w:rPr/>
              <w:t xml:space="preserve"> </w:t>
            </w:r>
            <w:proofErr w:type="spellStart"/>
            <w:r w:rsidR="5E55F345">
              <w:rPr/>
              <w:t>graduates</w:t>
            </w:r>
            <w:proofErr w:type="spellEnd"/>
            <w:r w:rsidR="5E55F345">
              <w:rPr/>
              <w:t xml:space="preserve"> </w:t>
            </w:r>
            <w:proofErr w:type="spellStart"/>
            <w:r w:rsidR="5E55F345">
              <w:rPr/>
              <w:t>and</w:t>
            </w:r>
            <w:proofErr w:type="spellEnd"/>
            <w:r w:rsidR="5E55F345">
              <w:rPr/>
              <w:t xml:space="preserve"> </w:t>
            </w:r>
            <w:proofErr w:type="spellStart"/>
            <w:r w:rsidR="5E55F345">
              <w:rPr/>
              <w:t>volunteers</w:t>
            </w:r>
            <w:proofErr w:type="spellEnd"/>
            <w:r w:rsidR="5E55F345">
              <w:rPr/>
              <w:t xml:space="preserve"> </w:t>
            </w:r>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5424BA10" w14:textId="0552BC92">
            <w:pPr>
              <w:pStyle w:val="Normal"/>
            </w:pPr>
            <w:proofErr w:type="spellStart"/>
            <w:r w:rsidR="5E55F345">
              <w:rPr/>
              <w:t>Desirable</w:t>
            </w:r>
            <w:proofErr w:type="spellEnd"/>
            <w:r w:rsidR="5E55F345">
              <w:rPr/>
              <w:t xml:space="preserve"> </w:t>
            </w:r>
          </w:p>
        </w:tc>
      </w:tr>
      <w:tr w:rsidR="5E55F345" w:rsidTr="5E55F345" w14:paraId="6281372D">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15D6A3A2" w14:textId="2BCA5913">
            <w:pPr>
              <w:pStyle w:val="Normal"/>
            </w:pPr>
            <w:proofErr w:type="spellStart"/>
            <w:r w:rsidR="5E55F345">
              <w:rPr/>
              <w:t>Astute</w:t>
            </w:r>
            <w:proofErr w:type="spellEnd"/>
            <w:r w:rsidR="5E55F345">
              <w:rPr/>
              <w:t xml:space="preserve"> Budget management </w:t>
            </w:r>
            <w:proofErr w:type="spellStart"/>
            <w:r w:rsidR="5E55F345">
              <w:rPr/>
              <w:t>and</w:t>
            </w:r>
            <w:proofErr w:type="spellEnd"/>
            <w:r w:rsidR="5E55F345">
              <w:rPr/>
              <w:t xml:space="preserve"> </w:t>
            </w:r>
            <w:proofErr w:type="spellStart"/>
            <w:r w:rsidR="5E55F345">
              <w:rPr/>
              <w:t>reporting</w:t>
            </w:r>
            <w:proofErr w:type="spellEnd"/>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743BA106" w14:textId="193D70EB">
            <w:pPr>
              <w:pStyle w:val="Normal"/>
            </w:pPr>
            <w:proofErr w:type="spellStart"/>
            <w:r w:rsidR="5E55F345">
              <w:rPr/>
              <w:t>Essential</w:t>
            </w:r>
            <w:proofErr w:type="spellEnd"/>
            <w:r w:rsidR="5E55F345">
              <w:rPr/>
              <w:t xml:space="preserve"> </w:t>
            </w:r>
          </w:p>
        </w:tc>
      </w:tr>
      <w:tr w:rsidR="5E55F345" w:rsidTr="5E55F345" w14:paraId="405CFB96">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1B5CF47D" w14:textId="316A672C">
            <w:pPr>
              <w:pStyle w:val="Normal"/>
            </w:pPr>
            <w:proofErr w:type="spellStart"/>
            <w:r w:rsidR="5E55F345">
              <w:rPr/>
              <w:t>Good</w:t>
            </w:r>
            <w:proofErr w:type="spellEnd"/>
            <w:r w:rsidR="5E55F345">
              <w:rPr/>
              <w:t xml:space="preserve"> </w:t>
            </w:r>
            <w:proofErr w:type="spellStart"/>
            <w:r w:rsidR="5E55F345">
              <w:rPr/>
              <w:t>working</w:t>
            </w:r>
            <w:proofErr w:type="spellEnd"/>
            <w:r w:rsidR="5E55F345">
              <w:rPr/>
              <w:t xml:space="preserve"> </w:t>
            </w:r>
            <w:proofErr w:type="spellStart"/>
            <w:r w:rsidR="5E55F345">
              <w:rPr/>
              <w:t>knowledge</w:t>
            </w:r>
            <w:proofErr w:type="spellEnd"/>
            <w:r w:rsidR="5E55F345">
              <w:rPr/>
              <w:t xml:space="preserve"> </w:t>
            </w:r>
            <w:proofErr w:type="spellStart"/>
            <w:r w:rsidR="5E55F345">
              <w:rPr/>
              <w:t>of</w:t>
            </w:r>
            <w:proofErr w:type="spellEnd"/>
            <w:r w:rsidR="5E55F345">
              <w:rPr/>
              <w:t xml:space="preserve"> digital </w:t>
            </w:r>
            <w:proofErr w:type="spellStart"/>
            <w:r w:rsidR="5E55F345">
              <w:rPr/>
              <w:t>technologies</w:t>
            </w:r>
            <w:proofErr w:type="spellEnd"/>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494CC7BA" w14:textId="0B4DBAE8">
            <w:pPr>
              <w:pStyle w:val="Normal"/>
            </w:pPr>
            <w:proofErr w:type="spellStart"/>
            <w:r w:rsidR="5E55F345">
              <w:rPr/>
              <w:t>Desirable</w:t>
            </w:r>
            <w:proofErr w:type="spellEnd"/>
            <w:r w:rsidR="5E55F345">
              <w:rPr/>
              <w:t xml:space="preserve"> </w:t>
            </w:r>
          </w:p>
        </w:tc>
      </w:tr>
      <w:tr w:rsidR="5E55F345" w:rsidTr="5E55F345" w14:paraId="540C21DF">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35CFA058" w14:textId="2AE6C9F7">
            <w:pPr>
              <w:pStyle w:val="Normal"/>
            </w:pPr>
            <w:proofErr w:type="spellStart"/>
            <w:r w:rsidR="5E55F345">
              <w:rPr/>
              <w:t>Ability</w:t>
            </w:r>
            <w:proofErr w:type="spellEnd"/>
            <w:r w:rsidR="5E55F345">
              <w:rPr/>
              <w:t xml:space="preserve"> </w:t>
            </w:r>
            <w:proofErr w:type="spellStart"/>
            <w:r w:rsidR="5E55F345">
              <w:rPr/>
              <w:t>to</w:t>
            </w:r>
            <w:proofErr w:type="spellEnd"/>
            <w:r w:rsidR="5E55F345">
              <w:rPr/>
              <w:t xml:space="preserve"> </w:t>
            </w:r>
            <w:proofErr w:type="spellStart"/>
            <w:r w:rsidR="5E55F345">
              <w:rPr/>
              <w:t>work</w:t>
            </w:r>
            <w:proofErr w:type="spellEnd"/>
            <w:r w:rsidR="5E55F345">
              <w:rPr/>
              <w:t xml:space="preserve"> </w:t>
            </w:r>
            <w:proofErr w:type="spellStart"/>
            <w:r w:rsidR="5E55F345">
              <w:rPr/>
              <w:t>well</w:t>
            </w:r>
            <w:proofErr w:type="spellEnd"/>
            <w:r w:rsidR="5E55F345">
              <w:rPr/>
              <w:t xml:space="preserve"> </w:t>
            </w:r>
            <w:proofErr w:type="spellStart"/>
            <w:r w:rsidR="5E55F345">
              <w:rPr/>
              <w:t>under</w:t>
            </w:r>
            <w:proofErr w:type="spellEnd"/>
            <w:r w:rsidR="5E55F345">
              <w:rPr/>
              <w:t xml:space="preserve"> </w:t>
            </w:r>
            <w:proofErr w:type="spellStart"/>
            <w:r w:rsidR="5E55F345">
              <w:rPr/>
              <w:t>pressure</w:t>
            </w:r>
            <w:proofErr w:type="spellEnd"/>
            <w:r w:rsidR="5E55F345">
              <w:rPr/>
              <w:t xml:space="preserve"> </w:t>
            </w:r>
            <w:proofErr w:type="spellStart"/>
            <w:r w:rsidR="5E55F345">
              <w:rPr/>
              <w:t>and</w:t>
            </w:r>
            <w:proofErr w:type="spellEnd"/>
            <w:r w:rsidR="5E55F345">
              <w:rPr/>
              <w:t xml:space="preserve"> </w:t>
            </w:r>
            <w:proofErr w:type="spellStart"/>
            <w:r w:rsidR="5E55F345">
              <w:rPr/>
              <w:t>supporting</w:t>
            </w:r>
            <w:proofErr w:type="spellEnd"/>
            <w:r w:rsidR="5E55F345">
              <w:rPr/>
              <w:t xml:space="preserve"> </w:t>
            </w:r>
            <w:proofErr w:type="spellStart"/>
            <w:r w:rsidR="5E55F345">
              <w:rPr/>
              <w:t>teams</w:t>
            </w:r>
            <w:proofErr w:type="spellEnd"/>
            <w:r w:rsidR="5E55F345">
              <w:rPr/>
              <w:t xml:space="preserve"> </w:t>
            </w:r>
          </w:p>
        </w:tc>
        <w:tc>
          <w:tcPr>
            <w:tcW w:w="4508"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5E55F345" w:rsidP="5E55F345" w:rsidRDefault="5E55F345" w14:paraId="1E05D02B" w14:textId="5B784DD9">
            <w:pPr>
              <w:pStyle w:val="Normal"/>
            </w:pPr>
            <w:r w:rsidR="5E55F345">
              <w:rPr/>
              <w:t>Essential</w:t>
            </w:r>
          </w:p>
        </w:tc>
      </w:tr>
    </w:tbl>
    <w:p xmlns:wp14="http://schemas.microsoft.com/office/word/2010/wordml" w:rsidP="5E55F345" w14:paraId="65B53C93" wp14:textId="4D8E9DF1">
      <w:pPr>
        <w:pStyle w:val="Normal"/>
      </w:pPr>
    </w:p>
    <w:p xmlns:wp14="http://schemas.microsoft.com/office/word/2010/wordml" w:rsidP="5E55F345" w14:paraId="5DF51105" wp14:textId="0E55DB74">
      <w:pPr>
        <w:pStyle w:val="Heading2"/>
      </w:pPr>
      <w:r w:rsidRPr="5E55F345" w:rsidR="5E55F345">
        <w:rPr>
          <w:rStyle w:val="Heading2Char"/>
          <w:noProof w:val="0"/>
          <w:lang w:val="en-GB"/>
        </w:rPr>
        <w:t>Application process:</w:t>
      </w:r>
    </w:p>
    <w:p xmlns:wp14="http://schemas.microsoft.com/office/word/2010/wordml" w14:paraId="00E6AEAC" wp14:textId="06936FC5"/>
    <w:p xmlns:wp14="http://schemas.microsoft.com/office/word/2010/wordml" w:rsidP="5E55F345" w14:paraId="6BE9F724" wp14:textId="0AFD2938">
      <w:pPr>
        <w:pStyle w:val="Normal"/>
        <w:rPr>
          <w:noProof w:val="0"/>
          <w:lang w:val="en-GB"/>
        </w:rPr>
      </w:pPr>
      <w:r w:rsidRPr="5E55F345" w:rsidR="5E55F345">
        <w:rPr>
          <w:noProof w:val="0"/>
          <w:lang w:val="en-GB"/>
        </w:rPr>
        <w:t xml:space="preserve">Please supply the following: </w:t>
      </w:r>
    </w:p>
    <w:p xmlns:wp14="http://schemas.microsoft.com/office/word/2010/wordml" w:rsidP="5E55F345" w14:paraId="55153AA3" wp14:textId="4A95E1A8">
      <w:pPr>
        <w:pStyle w:val="ListParagraph"/>
        <w:numPr>
          <w:ilvl w:val="0"/>
          <w:numId w:val="2"/>
        </w:numPr>
        <w:rPr>
          <w:rFonts w:ascii="Calibri" w:hAnsi="Calibri" w:eastAsia="Calibri" w:cs="Calibri" w:asciiTheme="minorAscii" w:hAnsiTheme="minorAscii" w:eastAsiaTheme="minorAscii" w:cstheme="minorAscii"/>
          <w:noProof w:val="0"/>
          <w:sz w:val="22"/>
          <w:szCs w:val="22"/>
          <w:u w:val="none"/>
          <w:lang w:val="en-GB"/>
        </w:rPr>
      </w:pPr>
      <w:r w:rsidRPr="5E55F345" w:rsidR="5E55F345">
        <w:rPr>
          <w:noProof w:val="0"/>
          <w:lang w:val="en-GB"/>
        </w:rPr>
        <w:t xml:space="preserve">A written submission in support of your application, ensuring you respond to the Person Specification, and no more than 3 sides of a4. </w:t>
      </w:r>
    </w:p>
    <w:p xmlns:wp14="http://schemas.microsoft.com/office/word/2010/wordml" w:rsidP="5E55F345" w14:paraId="4FEDBE79" wp14:textId="4BA16666">
      <w:pPr>
        <w:pStyle w:val="ListParagraph"/>
        <w:numPr>
          <w:ilvl w:val="0"/>
          <w:numId w:val="2"/>
        </w:numPr>
        <w:rPr>
          <w:noProof w:val="0"/>
          <w:sz w:val="22"/>
          <w:szCs w:val="22"/>
          <w:u w:val="none"/>
          <w:lang w:val="en-GB"/>
        </w:rPr>
      </w:pPr>
      <w:r w:rsidRPr="5E55F345" w:rsidR="5E55F345">
        <w:rPr>
          <w:noProof w:val="0"/>
          <w:lang w:val="en-GB"/>
        </w:rPr>
        <w:t xml:space="preserve">An up-to-date CV including 2 appropriate referees </w:t>
      </w:r>
    </w:p>
    <w:p xmlns:wp14="http://schemas.microsoft.com/office/word/2010/wordml" w14:paraId="3F32EB78" wp14:textId="330CAE24">
      <w:r>
        <w:br/>
      </w:r>
    </w:p>
    <w:p xmlns:wp14="http://schemas.microsoft.com/office/word/2010/wordml" w:rsidP="5E55F345" w14:paraId="1AF4294C" wp14:textId="3224716C">
      <w:pPr>
        <w:pStyle w:val="Normal"/>
        <w:rPr>
          <w:noProof w:val="0"/>
          <w:lang w:val="en-GB"/>
        </w:rPr>
      </w:pPr>
      <w:r w:rsidRPr="5E55F345" w:rsidR="5E55F345">
        <w:rPr>
          <w:rStyle w:val="Heading3Char"/>
          <w:noProof w:val="0"/>
          <w:lang w:val="en-GB"/>
        </w:rPr>
        <w:t>Timeline</w:t>
      </w:r>
      <w:r w:rsidRPr="5E55F345" w:rsidR="5E55F345">
        <w:rPr>
          <w:noProof w:val="0"/>
          <w:lang w:val="en-GB"/>
        </w:rPr>
        <w:t xml:space="preserve"> </w:t>
      </w:r>
    </w:p>
    <w:p xmlns:wp14="http://schemas.microsoft.com/office/word/2010/wordml" w:rsidP="5E55F345" w14:paraId="5AF028D9" wp14:textId="0E840652">
      <w:pPr>
        <w:pStyle w:val="ListParagraph"/>
        <w:numPr>
          <w:ilvl w:val="0"/>
          <w:numId w:val="3"/>
        </w:numPr>
        <w:rPr>
          <w:rFonts w:ascii="Calibri" w:hAnsi="Calibri" w:eastAsia="Calibri" w:cs="Calibri" w:asciiTheme="minorAscii" w:hAnsiTheme="minorAscii" w:eastAsiaTheme="minorAscii" w:cstheme="minorAscii"/>
          <w:noProof w:val="0"/>
          <w:sz w:val="22"/>
          <w:szCs w:val="22"/>
          <w:u w:val="none"/>
          <w:lang w:val="en-GB"/>
        </w:rPr>
      </w:pPr>
      <w:r w:rsidRPr="5E55F345" w:rsidR="5E55F345">
        <w:rPr>
          <w:rStyle w:val="Strong"/>
          <w:noProof w:val="0"/>
          <w:lang w:val="en-GB"/>
        </w:rPr>
        <w:t>Deadline for applications:</w:t>
      </w:r>
      <w:r w:rsidRPr="5E55F345" w:rsidR="5E55F345">
        <w:rPr>
          <w:noProof w:val="0"/>
          <w:lang w:val="en-GB"/>
        </w:rPr>
        <w:t xml:space="preserve"> 2nd July submitted by email to </w:t>
      </w:r>
      <w:hyperlink r:id="R8e11392dfe7345da">
        <w:r w:rsidRPr="5E55F345" w:rsidR="5E55F345">
          <w:rPr>
            <w:rStyle w:val="Hyperlink"/>
            <w:noProof w:val="0"/>
            <w:lang w:val="en-GB"/>
          </w:rPr>
          <w:t>sam@thresholdstudios.tv</w:t>
        </w:r>
      </w:hyperlink>
    </w:p>
    <w:p xmlns:wp14="http://schemas.microsoft.com/office/word/2010/wordml" w:rsidP="5E55F345" w14:paraId="1F8D0F59" wp14:textId="7CD6643B">
      <w:pPr>
        <w:pStyle w:val="ListParagraph"/>
        <w:numPr>
          <w:ilvl w:val="0"/>
          <w:numId w:val="3"/>
        </w:numPr>
        <w:rPr>
          <w:noProof w:val="0"/>
          <w:sz w:val="22"/>
          <w:szCs w:val="22"/>
          <w:u w:val="none"/>
          <w:lang w:val="en-GB"/>
        </w:rPr>
      </w:pPr>
      <w:r w:rsidRPr="5E55F345" w:rsidR="5E55F345">
        <w:rPr>
          <w:rStyle w:val="Strong"/>
          <w:noProof w:val="0"/>
          <w:lang w:val="en-GB"/>
        </w:rPr>
        <w:t>Interview dates:</w:t>
      </w:r>
      <w:r w:rsidRPr="5E55F345" w:rsidR="5E55F345">
        <w:rPr>
          <w:noProof w:val="0"/>
          <w:lang w:val="en-GB"/>
        </w:rPr>
        <w:t xml:space="preserve"> 7th and 8th July </w:t>
      </w:r>
    </w:p>
    <w:p xmlns:wp14="http://schemas.microsoft.com/office/word/2010/wordml" w14:paraId="6A6A9E81" wp14:textId="724E170C">
      <w:r>
        <w:br/>
      </w:r>
    </w:p>
    <w:p xmlns:wp14="http://schemas.microsoft.com/office/word/2010/wordml" w14:paraId="1E8466E9" wp14:textId="7506B4A7">
      <w:r>
        <w:br w:type="page"/>
      </w:r>
    </w:p>
    <w:p xmlns:wp14="http://schemas.microsoft.com/office/word/2010/wordml" w:rsidP="5E55F345" w14:paraId="27312EC6" wp14:textId="5BBB70F3">
      <w:pPr>
        <w:pStyle w:val="Heading2"/>
        <w:rPr>
          <w:rFonts w:ascii="Calibri Light" w:hAnsi="Calibri Light" w:eastAsia="" w:cs=""/>
          <w:noProof w:val="0"/>
          <w:color w:val="2F5496" w:themeColor="accent1" w:themeTint="FF" w:themeShade="BF"/>
          <w:sz w:val="26"/>
          <w:szCs w:val="26"/>
          <w:lang w:val="en-GB"/>
        </w:rPr>
      </w:pPr>
      <w:r w:rsidRPr="5E55F345" w:rsidR="5E55F345">
        <w:rPr>
          <w:noProof w:val="0"/>
          <w:lang w:val="en-GB"/>
        </w:rPr>
        <w:t xml:space="preserve">Additional Information: </w:t>
      </w:r>
    </w:p>
    <w:p xmlns:wp14="http://schemas.microsoft.com/office/word/2010/wordml" w14:paraId="66584454" wp14:textId="09A5E53F"/>
    <w:p xmlns:wp14="http://schemas.microsoft.com/office/word/2010/wordml" w:rsidP="5E55F345" w14:paraId="27F7A41A" wp14:textId="4AA4C244">
      <w:pPr>
        <w:pStyle w:val="Heading3"/>
        <w:rPr>
          <w:rFonts w:ascii="Calibri Light" w:hAnsi="Calibri Light" w:eastAsia="" w:cs=""/>
          <w:noProof w:val="0"/>
          <w:color w:val="1F3763"/>
          <w:sz w:val="24"/>
          <w:szCs w:val="24"/>
          <w:lang w:val="en-GB"/>
        </w:rPr>
      </w:pPr>
      <w:r w:rsidRPr="5E55F345" w:rsidR="5E55F345">
        <w:rPr>
          <w:noProof w:val="0"/>
          <w:lang w:val="en-GB"/>
        </w:rPr>
        <w:t>About Threshold:</w:t>
      </w:r>
    </w:p>
    <w:p xmlns:wp14="http://schemas.microsoft.com/office/word/2010/wordml" w:rsidP="5E55F345" w14:paraId="1B23C027" wp14:textId="33D31B5D">
      <w:pPr>
        <w:pStyle w:val="Normal"/>
      </w:pPr>
      <w:r>
        <w:br/>
      </w:r>
      <w:r w:rsidRPr="5E55F345" w:rsidR="5E55F345">
        <w:rPr>
          <w:noProof w:val="0"/>
          <w:lang w:val="en-GB"/>
        </w:rPr>
        <w:t xml:space="preserve">Directors of Frequency Festival, Threshold is a creative and cultural agency using digital technology to create space for change, an Arts Council England NPO, we nurture creativity, seek out new diverse talent and deliver transformative experiences so that people and places can thrive. </w:t>
      </w:r>
      <w:r>
        <w:br/>
      </w:r>
      <w:r>
        <w:br/>
      </w:r>
      <w:hyperlink r:id="R8e27a8160fd5480c">
        <w:r w:rsidRPr="5E55F345" w:rsidR="5E55F345">
          <w:rPr>
            <w:rStyle w:val="Hyperlink"/>
            <w:noProof w:val="0"/>
            <w:lang w:val="en-GB"/>
          </w:rPr>
          <w:t>www.thresholdstudios.tv</w:t>
        </w:r>
      </w:hyperlink>
    </w:p>
    <w:p xmlns:wp14="http://schemas.microsoft.com/office/word/2010/wordml" w14:paraId="003C5665" wp14:textId="2EFFD677">
      <w:r>
        <w:br/>
      </w:r>
    </w:p>
    <w:p xmlns:wp14="http://schemas.microsoft.com/office/word/2010/wordml" w:rsidP="5E55F345" w14:paraId="691E4980" wp14:textId="4ABE1E1C">
      <w:pPr>
        <w:pStyle w:val="Heading3"/>
        <w:rPr>
          <w:rFonts w:ascii="Calibri Light" w:hAnsi="Calibri Light" w:eastAsia="" w:cs=""/>
          <w:noProof w:val="0"/>
          <w:color w:val="1F3763"/>
          <w:sz w:val="24"/>
          <w:szCs w:val="24"/>
          <w:lang w:val="en-GB"/>
        </w:rPr>
      </w:pPr>
      <w:r w:rsidRPr="5E55F345" w:rsidR="5E55F345">
        <w:rPr>
          <w:noProof w:val="0"/>
          <w:lang w:val="en-GB"/>
        </w:rPr>
        <w:t xml:space="preserve">About Frequency: </w:t>
      </w:r>
    </w:p>
    <w:p xmlns:wp14="http://schemas.microsoft.com/office/word/2010/wordml" w14:paraId="5D28DF63" wp14:textId="74E51C78"/>
    <w:p xmlns:wp14="http://schemas.microsoft.com/office/word/2010/wordml" w:rsidP="5E55F345" w14:paraId="61BD42E1" wp14:textId="3ED289E3">
      <w:pPr>
        <w:jc w:val="center"/>
      </w:pPr>
      <w:r w:rsidRPr="5E55F345" w:rsidR="5E55F345">
        <w:rPr>
          <w:rFonts w:ascii="Calibri" w:hAnsi="Calibri" w:eastAsia="Calibri" w:cs="Calibri"/>
          <w:b w:val="1"/>
          <w:bCs w:val="1"/>
          <w:i w:val="1"/>
          <w:iCs w:val="1"/>
          <w:strike w:val="0"/>
          <w:dstrike w:val="0"/>
          <w:noProof w:val="0"/>
          <w:color w:val="808080" w:themeColor="background1" w:themeTint="FF" w:themeShade="80"/>
          <w:sz w:val="22"/>
          <w:szCs w:val="22"/>
          <w:u w:val="none"/>
          <w:lang w:val="en-GB"/>
        </w:rPr>
        <w:t xml:space="preserve">Frequency is…in favour of seeing digital as pure medium rather than something to be feared: we see the confluence of human and tech as a bringer of community and as an adjunct to life that has the potential to be beautiful.” </w:t>
      </w:r>
    </w:p>
    <w:p xmlns:wp14="http://schemas.microsoft.com/office/word/2010/wordml" w:rsidP="5E55F345" w14:paraId="09427D1D" wp14:textId="42A4A6E0">
      <w:pPr>
        <w:jc w:val="right"/>
      </w:pPr>
      <w:r w:rsidRPr="5E55F345" w:rsidR="5E55F345">
        <w:rPr>
          <w:rFonts w:ascii="Calibri" w:hAnsi="Calibri" w:eastAsia="Calibri" w:cs="Calibri"/>
          <w:b w:val="1"/>
          <w:bCs w:val="1"/>
          <w:i w:val="0"/>
          <w:iCs w:val="0"/>
          <w:strike w:val="0"/>
          <w:dstrike w:val="0"/>
          <w:noProof w:val="0"/>
          <w:color w:val="808080" w:themeColor="background1" w:themeTint="FF" w:themeShade="80"/>
          <w:sz w:val="20"/>
          <w:szCs w:val="20"/>
          <w:u w:val="none"/>
          <w:lang w:val="en-GB"/>
        </w:rPr>
        <w:t>Eye on Design</w:t>
      </w:r>
    </w:p>
    <w:p xmlns:wp14="http://schemas.microsoft.com/office/word/2010/wordml" w14:paraId="6C0EDF6F" wp14:textId="2ED45207"/>
    <w:p xmlns:wp14="http://schemas.microsoft.com/office/word/2010/wordml" w:rsidP="5E55F345" w14:paraId="3C250439" wp14:textId="78397205">
      <w:pPr>
        <w:jc w:val="center"/>
      </w:pPr>
      <w:r w:rsidRPr="5E55F345" w:rsidR="5E55F345">
        <w:rPr>
          <w:rFonts w:ascii="Calibri" w:hAnsi="Calibri" w:eastAsia="Calibri" w:cs="Calibri"/>
          <w:b w:val="1"/>
          <w:bCs w:val="1"/>
          <w:i w:val="0"/>
          <w:iCs w:val="0"/>
          <w:strike w:val="0"/>
          <w:dstrike w:val="0"/>
          <w:noProof w:val="0"/>
          <w:color w:val="808080" w:themeColor="background1" w:themeTint="FF" w:themeShade="80"/>
          <w:sz w:val="22"/>
          <w:szCs w:val="22"/>
          <w:u w:val="none"/>
          <w:lang w:val="en-GB"/>
        </w:rPr>
        <w:t>“This spectacular, world-class festival shows how different industries and talents across art, culture and digital technologies can work together.”</w:t>
      </w:r>
    </w:p>
    <w:p xmlns:wp14="http://schemas.microsoft.com/office/word/2010/wordml" w:rsidP="5E55F345" w14:paraId="620DAF70" wp14:textId="5797F010">
      <w:pPr>
        <w:jc w:val="right"/>
      </w:pPr>
      <w:r w:rsidRPr="5E55F345" w:rsidR="5E55F345">
        <w:rPr>
          <w:rFonts w:ascii="Calibri" w:hAnsi="Calibri" w:eastAsia="Calibri" w:cs="Calibri"/>
          <w:b w:val="1"/>
          <w:bCs w:val="1"/>
          <w:i w:val="0"/>
          <w:iCs w:val="0"/>
          <w:strike w:val="0"/>
          <w:dstrike w:val="0"/>
          <w:noProof w:val="0"/>
          <w:color w:val="808080" w:themeColor="background1" w:themeTint="FF" w:themeShade="80"/>
          <w:sz w:val="20"/>
          <w:szCs w:val="20"/>
          <w:u w:val="none"/>
          <w:lang w:val="en-GB"/>
        </w:rPr>
        <w:t>Visit Lincoln</w:t>
      </w:r>
    </w:p>
    <w:p xmlns:wp14="http://schemas.microsoft.com/office/word/2010/wordml" w:rsidP="5E55F345" w14:paraId="3F5DA949" wp14:textId="3EB1777F">
      <w:pPr>
        <w:pStyle w:val="Normal"/>
        <w:rPr>
          <w:noProof w:val="0"/>
          <w:lang w:val="en-GB"/>
        </w:rPr>
      </w:pPr>
      <w:r>
        <w:br/>
      </w:r>
      <w:r w:rsidRPr="5E55F345" w:rsidR="5E55F345">
        <w:rPr>
          <w:noProof w:val="0"/>
          <w:lang w:val="en-GB"/>
        </w:rPr>
        <w:t xml:space="preserve">Frequency International festival of Digital Culture is hosted biennially in the historic city of Lincoln. Since its inception in 2011, Frequency has become renowned for city-wide digital takeovers in non-traditional spaces, including exhibitions of site-specific work, live performances, world premieres, and interactive experiences open to all. Frequency has hosted over 500 place-based, national and international artists, exhibiting their work to over 75,000 visitors across four festival editions. Frequency draws the city’s residents and its visitors off their intended path to discover a world of digital, electronic and hybrid art in unusual spaces; mainly the city’s heritage spaces and its shopping precincts, and into its venues, museums and galleries. </w:t>
      </w:r>
      <w:r>
        <w:br/>
      </w:r>
      <w:r>
        <w:br/>
      </w:r>
      <w:r w:rsidRPr="5E55F345" w:rsidR="5E55F345">
        <w:rPr>
          <w:noProof w:val="0"/>
          <w:lang w:val="en-GB"/>
        </w:rPr>
        <w:t xml:space="preserve">Frequency Festival is produced by </w:t>
      </w:r>
      <w:hyperlink r:id="R966bce0ea77d4dcc">
        <w:r w:rsidRPr="5E55F345" w:rsidR="5E55F345">
          <w:rPr>
            <w:rStyle w:val="Hyperlink"/>
            <w:noProof w:val="0"/>
            <w:lang w:val="en-GB"/>
          </w:rPr>
          <w:t>Threshold Studios</w:t>
        </w:r>
      </w:hyperlink>
      <w:r w:rsidRPr="5E55F345" w:rsidR="5E55F345">
        <w:rPr>
          <w:noProof w:val="0"/>
          <w:lang w:val="en-GB"/>
        </w:rPr>
        <w:t xml:space="preserve">, in partnership with the </w:t>
      </w:r>
      <w:hyperlink r:id="R8aaad108e6a04c74">
        <w:r w:rsidRPr="5E55F345" w:rsidR="5E55F345">
          <w:rPr>
            <w:rStyle w:val="Hyperlink"/>
            <w:noProof w:val="0"/>
            <w:lang w:val="en-GB"/>
          </w:rPr>
          <w:t>University of Lincoln</w:t>
        </w:r>
      </w:hyperlink>
      <w:r w:rsidRPr="5E55F345" w:rsidR="5E55F345">
        <w:rPr>
          <w:noProof w:val="0"/>
          <w:lang w:val="en-GB"/>
        </w:rPr>
        <w:t xml:space="preserve"> and supported using public funding by </w:t>
      </w:r>
      <w:hyperlink r:id="R75407117ab884001">
        <w:r w:rsidRPr="5E55F345" w:rsidR="5E55F345">
          <w:rPr>
            <w:rStyle w:val="Hyperlink"/>
            <w:noProof w:val="0"/>
            <w:lang w:val="en-GB"/>
          </w:rPr>
          <w:t>Arts Council England</w:t>
        </w:r>
      </w:hyperlink>
      <w:r w:rsidRPr="5E55F345" w:rsidR="5E55F345">
        <w:rPr>
          <w:noProof w:val="0"/>
          <w:lang w:val="en-GB"/>
        </w:rPr>
        <w:t xml:space="preserve">. The event is driven by a dynamic </w:t>
      </w:r>
      <w:proofErr w:type="gramStart"/>
      <w:r w:rsidRPr="5E55F345" w:rsidR="5E55F345">
        <w:rPr>
          <w:noProof w:val="0"/>
          <w:lang w:val="en-GB"/>
        </w:rPr>
        <w:t>city wide</w:t>
      </w:r>
      <w:proofErr w:type="gramEnd"/>
      <w:r w:rsidRPr="5E55F345" w:rsidR="5E55F345">
        <w:rPr>
          <w:noProof w:val="0"/>
          <w:lang w:val="en-GB"/>
        </w:rPr>
        <w:t xml:space="preserve"> collaboration of public sector organisations, along with support from the business community.</w:t>
      </w:r>
    </w:p>
    <w:p xmlns:wp14="http://schemas.microsoft.com/office/word/2010/wordml" w:rsidP="3CC8A6BF" w14:paraId="5730672B" wp14:textId="0FC1F558">
      <w:pPr>
        <w:pStyle w:val="Normal"/>
        <w:rPr>
          <w:noProof w:val="0"/>
          <w:lang w:val="en-GB"/>
        </w:rPr>
      </w:pPr>
      <w:hyperlink r:id="Rab78a3c8ee244a76">
        <w:r w:rsidRPr="3CC8A6BF" w:rsidR="3CC8A6BF">
          <w:rPr>
            <w:rStyle w:val="Hyperlink"/>
            <w:noProof w:val="0"/>
            <w:lang w:val="en-GB"/>
          </w:rPr>
          <w:t>www.frequency.org.uk</w:t>
        </w:r>
      </w:hyperlink>
    </w:p>
    <w:p xmlns:wp14="http://schemas.microsoft.com/office/word/2010/wordml" w:rsidP="3CC8A6BF" w14:paraId="76D79835" wp14:textId="1CAA0777">
      <w:pPr>
        <w:pStyle w:val="Normal"/>
        <w:jc w:val="center"/>
        <w:rPr>
          <w:noProof w:val="0"/>
          <w:lang w:val="en-GB"/>
        </w:rPr>
      </w:pPr>
      <w:r>
        <w:br/>
      </w:r>
      <w:r>
        <w:br/>
      </w:r>
      <w:r>
        <w:drawing>
          <wp:inline xmlns:wp14="http://schemas.microsoft.com/office/word/2010/wordprocessingDrawing" wp14:editId="4138FF10" wp14:anchorId="6DEC59F9">
            <wp:extent cx="4572000" cy="1524000"/>
            <wp:effectExtent l="0" t="0" r="0" b="0"/>
            <wp:docPr id="627677103" name="" title=""/>
            <wp:cNvGraphicFramePr>
              <a:graphicFrameLocks noChangeAspect="1"/>
            </wp:cNvGraphicFramePr>
            <a:graphic>
              <a:graphicData uri="http://schemas.openxmlformats.org/drawingml/2006/picture">
                <pic:pic>
                  <pic:nvPicPr>
                    <pic:cNvPr id="0" name=""/>
                    <pic:cNvPicPr/>
                  </pic:nvPicPr>
                  <pic:blipFill>
                    <a:blip r:embed="Re9eef3a20a284e49">
                      <a:extLst>
                        <a:ext xmlns:a="http://schemas.openxmlformats.org/drawingml/2006/main" uri="{28A0092B-C50C-407E-A947-70E740481C1C}">
                          <a14:useLocalDpi val="0"/>
                        </a:ext>
                      </a:extLst>
                    </a:blip>
                    <a:stretch>
                      <a:fillRect/>
                    </a:stretch>
                  </pic:blipFill>
                  <pic:spPr>
                    <a:xfrm>
                      <a:off x="0" y="0"/>
                      <a:ext cx="4572000" cy="1524000"/>
                    </a:xfrm>
                    <a:prstGeom prst="rect">
                      <a:avLst/>
                    </a:prstGeom>
                  </pic:spPr>
                </pic:pic>
              </a:graphicData>
            </a:graphic>
          </wp:inline>
        </w:drawing>
      </w:r>
      <w:r>
        <w:br/>
      </w:r>
      <w:r>
        <w:br/>
      </w:r>
      <w:r>
        <w:br/>
      </w:r>
      <w:r>
        <w:drawing>
          <wp:inline xmlns:wp14="http://schemas.microsoft.com/office/word/2010/wordprocessingDrawing" wp14:editId="76F91B50" wp14:anchorId="46EEECE2">
            <wp:extent cx="4572000" cy="1447800"/>
            <wp:effectExtent l="0" t="0" r="0" b="0"/>
            <wp:docPr id="306826436" name="" title=""/>
            <wp:cNvGraphicFramePr>
              <a:graphicFrameLocks noChangeAspect="1"/>
            </wp:cNvGraphicFramePr>
            <a:graphic>
              <a:graphicData uri="http://schemas.openxmlformats.org/drawingml/2006/picture">
                <pic:pic>
                  <pic:nvPicPr>
                    <pic:cNvPr id="0" name=""/>
                    <pic:cNvPicPr/>
                  </pic:nvPicPr>
                  <pic:blipFill>
                    <a:blip r:embed="Rc0ce25a292b64e5d">
                      <a:extLst>
                        <a:ext xmlns:a="http://schemas.openxmlformats.org/drawingml/2006/main" uri="{28A0092B-C50C-407E-A947-70E740481C1C}">
                          <a14:useLocalDpi val="0"/>
                        </a:ext>
                      </a:extLst>
                    </a:blip>
                    <a:stretch>
                      <a:fillRect/>
                    </a:stretch>
                  </pic:blipFill>
                  <pic:spPr>
                    <a:xfrm>
                      <a:off x="0" y="0"/>
                      <a:ext cx="4572000" cy="1447800"/>
                    </a:xfrm>
                    <a:prstGeom prst="rect">
                      <a:avLst/>
                    </a:prstGeom>
                  </pic:spPr>
                </pic:pic>
              </a:graphicData>
            </a:graphic>
          </wp:inline>
        </w:drawing>
      </w:r>
    </w:p>
    <w:p xmlns:wp14="http://schemas.microsoft.com/office/word/2010/wordml" w:rsidP="5E55F345" w14:paraId="5E5787A5" wp14:textId="324B0513">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Fuc7yioKXvbLOs" id="LQpIXjTX"/>
  </int:Manifest>
  <int:Observations>
    <int:Content id="LQpIXjTX">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170D8D"/>
    <w:rsid w:val="3CC8A6BF"/>
    <w:rsid w:val="421D375B"/>
    <w:rsid w:val="489027D8"/>
    <w:rsid w:val="5E55F345"/>
    <w:rsid w:val="6617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375B"/>
  <w15:chartTrackingRefBased/>
  <w15:docId w15:val="{6b883b31-5917-4224-b494-591cf26f5e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sam@thresholdstudios.tv" TargetMode="External" Id="R8e11392dfe7345da" /><Relationship Type="http://schemas.openxmlformats.org/officeDocument/2006/relationships/hyperlink" Target="http://www.thresholdstudios.tv/" TargetMode="External" Id="R8e27a8160fd5480c" /><Relationship Type="http://schemas.openxmlformats.org/officeDocument/2006/relationships/hyperlink" Target="http://www.thresholdstudios.tv/" TargetMode="External" Id="R966bce0ea77d4dcc" /><Relationship Type="http://schemas.openxmlformats.org/officeDocument/2006/relationships/hyperlink" Target="http://www.lincoln.ac.uk/" TargetMode="External" Id="R8aaad108e6a04c74" /><Relationship Type="http://schemas.openxmlformats.org/officeDocument/2006/relationships/hyperlink" Target="http://www.artscouncil.org.uk/" TargetMode="External" Id="R75407117ab884001" /><Relationship Type="http://schemas.microsoft.com/office/2019/09/relationships/intelligence" Target="/word/intelligence.xml" Id="R22caf0d99fa6485b" /><Relationship Type="http://schemas.openxmlformats.org/officeDocument/2006/relationships/numbering" Target="/word/numbering.xml" Id="R39e452a4fa27417a" /><Relationship Type="http://schemas.openxmlformats.org/officeDocument/2006/relationships/image" Target="/media/image.png" Id="Rd8d87b77e80a41e1" /><Relationship Type="http://schemas.openxmlformats.org/officeDocument/2006/relationships/hyperlink" Target="http://www.frequency.org.uk/" TargetMode="External" Id="Rab78a3c8ee244a76" /><Relationship Type="http://schemas.openxmlformats.org/officeDocument/2006/relationships/image" Target="/media/image.jpg" Id="Re9eef3a20a284e49" /><Relationship Type="http://schemas.openxmlformats.org/officeDocument/2006/relationships/image" Target="/media/image2.png" Id="Rc0ce25a292b64e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Anders Morris Knight</dc:creator>
  <keywords/>
  <dc:description/>
  <lastModifiedBy>Anders Morris Knight</lastModifiedBy>
  <revision>4</revision>
  <dcterms:created xsi:type="dcterms:W3CDTF">2021-06-07T08:07:25.2185665Z</dcterms:created>
  <dcterms:modified xsi:type="dcterms:W3CDTF">2021-06-07T08:54:10.3128131Z</dcterms:modified>
</coreProperties>
</file>